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0641082" name="Picture">
</wp:docPr>
                  <a:graphic>
                    <a:graphicData uri="http://schemas.openxmlformats.org/drawingml/2006/picture">
                      <pic:pic>
                        <pic:nvPicPr>
                          <pic:cNvPr id="15064108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3.415.421.148,79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IMPOSTOS, TAXAS E CONTRIBUIÇÕES DE MELHORIA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1.004.778.716,93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896.354.545,24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O PATRIMÔNIO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380.611.274,33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304.505.392,26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254.343.024,52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5.648.988,52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39.134.224,48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5.379.154,74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TRANSMISSÃO "INTER VIVOS" DE BENS IMÓVEIS E DE DIREITOS REAIS SOBRE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76.105.882,07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TRANSMISSÃO "INTER VIVOS" DE BENS IMÓVEIS E DE DIREITOS REAIS SOBRE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74.998.259,01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401.685,05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702.797,87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3.140,14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A RENDA E PROVENTOS DE QUALQUER NATUREZA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223.570.976,06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- RETIDO NA FONTE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223.570.976,06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- RETIDO NA FONTE - TRABALHO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219.964.872,07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- RETIDO NA FONTE - OUTROS RENDIMENTOS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3.606.103,99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A PRODUÇÃO E CIRCULAÇÃO DE MERCADORIAS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292.172.294,85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292.172.294,85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SERVIÇOS DE QUALQUER NATUREZA - ISSQN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281.999.840,96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6.211.772,08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3.011.136,76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949.545,05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108.424.171,69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PELO EXERCÍCIO DO PODER DE POLÍCIA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11.739.564,21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114.769,34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1.211.361,00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4.897.873,87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5.065.560,00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5.065.560,00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96.684.607,48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EM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4.329.379,94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700.137,28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987.303,76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538.831,06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20092558" name="Picture">
</wp:docPr>
                  <a:graphic>
                    <a:graphicData uri="http://schemas.openxmlformats.org/drawingml/2006/picture">
                      <pic:pic>
                        <pic:nvPicPr>
                          <pic:cNvPr id="220092558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2.059.618,83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43.489,01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1122.53.0.1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PELA PRESTAÇÃO DE SERVIÇOS DE LIMPEZA PÚBLICA E MANEJO DE RESÍDUOS SÓLIDOS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92.355.227,54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194.392.669,39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123.898.606,57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PARA  REGIMES PRÓPRIOS DE PREVIDÊNCIA E SISTEMA DE PROTEÇÃO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76.981.433,12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76.826.000,39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10.387.920,60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60.880.854,17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5.163.444,73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393.780,89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155.432,73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155.432,73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MÉDICO-HOSPITALAR 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46.917.173,45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46.917.173,45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SERVIDORES CIVIS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46.917.173,45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70.494.062,82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70.494.062,82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70.482.354,94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11.707,88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PATRIMONIAL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106.084.338,49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DO PATRIMÔNIO IMOBILIÁRIO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5.079.650,78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5.079.650,78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14.102,55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3.865.548,23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11.500,00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44.992,92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63.180,00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86.780,63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1.016.832,45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2.102.262,23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VALORES MOBILIÁRIOS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100.978.287,71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E CORREÇÕES MONETÁRIAS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96.777.765,87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3.178,91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51526768" name="Picture">
</wp:docPr>
                  <a:graphic>
                    <a:graphicData uri="http://schemas.openxmlformats.org/drawingml/2006/picture">
                      <pic:pic>
                        <pic:nvPicPr>
                          <pic:cNvPr id="651526768" name="Picture"/>
                          <pic:cNvPicPr/>
                        </pic:nvPicPr>
                        <pic:blipFill>
                          <a:blip r:embed="img_0_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3.960,00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8.603,91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1.631.000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21.378,65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26.744,00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42.850,28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89.195,66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103.263,97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140.483,38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147.083,28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152.912,70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153.000,00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159.954,12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182.183,26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481.618,42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654.000,00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2.632.370,60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14.631.218,25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1321.04.0.0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DOS RECURSOS DO REGIME PRÓPRIO DE PREVIDÊNCIA SOCIAL -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4.575.000,00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1321.04.0.1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DOS RECURSOS DO REGIME PRÓPRIO DE PREVIDÊNCIA SOCIAL - RPPS -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1321.04.0.1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DOS RECURSOS DO REGIME PRÓPRIO DE PREVIDÊNCIA SOCIAL - RPPS -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4.275.000,00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57.172.456,88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8.346,00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48.437,06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48.590,89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74.732,99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78.783,54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88.904,79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57624118" name="Picture">
</wp:docPr>
                  <a:graphic>
                    <a:graphicData uri="http://schemas.openxmlformats.org/drawingml/2006/picture">
                      <pic:pic>
                        <pic:nvPicPr>
                          <pic:cNvPr id="1757624118" name="Picture"/>
                          <pic:cNvPicPr/>
                        </pic:nvPicPr>
                        <pic:blipFill>
                          <a:blip r:embed="img_0_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189.241,06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276.000,00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347.953,24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854.904,95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1.282.999,48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6.188.356,02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10.752.820,20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24.080.886,66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O CAPITAL PRÓPRIO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14.601.565,53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O CAPITAL PRÓPRIO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14.601.565,53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4.200.521,84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4.200.521,84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4.200.521,84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DE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9.010.981,83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5.911.467,17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5.911.467,17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4.760.951,88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95.691,76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126.000,00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209.439,12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1.623.244,14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2.706.576,86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1.150.515,29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200.515,29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28236875" name="Picture">
</wp:docPr>
                  <a:graphic>
                    <a:graphicData uri="http://schemas.openxmlformats.org/drawingml/2006/picture">
                      <pic:pic>
                        <pic:nvPicPr>
                          <pic:cNvPr id="1428236875" name="Picture"/>
                          <pic:cNvPicPr/>
                        </pic:nvPicPr>
                        <pic:blipFill>
                          <a:blip r:embed="img_0_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3.099.514,66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3.099.514,66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3.099.514,66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179.257,08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2.275.257,58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2.037.743.065,12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1.018.935.324,29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NA RECEITA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194.123.769,39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FPM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193.875.090,92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COTA MENSAL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179.003.589,80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 MUNICÍPIOS - 1% COTA ENTREGUE NO MÊS DE DEZEMBRO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14.871.501,12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A PROPRIEDADE TERRITORIAL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248.678,47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A PROPRIEDADE TERRITORIAL RURAL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248.678,47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DAS COMPENSAÇÕES FINANCEIRAS PELA 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17.003.124,88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1.060.479,38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HÍDRICOS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1.060.479,38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MINERAIS - CFEM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304.606,44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MINERAIS - CFEM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304.606,44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PRODUÇÃO DE PETRÓLEO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15.638.039,06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PRODUÇÃO DE PETRÓLEO - LEI Nº 7.990/90 -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9.019.116,33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PELO EXCEDENTE DA PRODUÇÃO DO PETRÓLEO - LEI Nº 9.478/97, ARTIGO 49, I E II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517.086,23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1712.52.4.1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ESPECIAL DO PETRÓLEO - FEP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1.720.000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6.101.836,50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758.234.080,17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REPASSES FUNDO A FUNDO - BLOCO DE MANUTENÇÃO DAS AÇÕES 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757.234.080,17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34.960.928,72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63.333.861,52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5.334.738,00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7.240.047,12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546.403.690,06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3.195.762,63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9.486.380,80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ASSISTÊNCIA FARMACÊUTICA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3.356.350,68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95844530" name="Picture">
</wp:docPr>
                  <a:graphic>
                    <a:graphicData uri="http://schemas.openxmlformats.org/drawingml/2006/picture">
                      <pic:pic>
                        <pic:nvPicPr>
                          <pic:cNvPr id="695844530" name="Picture"/>
                          <pic:cNvPicPr/>
                        </pic:nvPicPr>
                        <pic:blipFill>
                          <a:blip r:embed="img_0_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- GESTÃO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60.722.320,64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- SUS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DO DESENVOLVIMENTO DA EDUCAÇÃO - FNDE 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33.482.659,08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 SALÁRIO-EDUCAÇÃO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23.304.220,06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 SALÁRIO-EDUCAÇÃO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23.304.220,06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DIRETAS DO FNDE REFERENTES AO PROGRAMA DINHEIRO DIRETO NA ESCOLA - PDDE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DIRETAS DO FNDE REFERENTES AO PROGRAMA DINHEIRO DIRETO NA ESCOLA - PDDE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ALIMENTAÇÃO ESCOLAR - PNAE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5.531.024,51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ALIMENTAÇÃO ESCOLAR - PNAE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5.531.024,51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APOIO AO TRANSPORTE DO ESCOLAR - PNATE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1714.53.0.1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APOIO AO TRANSPORTE DO ESCOLAR - PNATE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1.553.000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DIRETAS DO FUNDO NACIONAL DO DESENVOLVIMENTO DA EDUCAÇÃO -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DIRETAS DO FUNDO NACIONAL DO DESENVOLVIMENTO DA EDUCAÇÃO - FNDE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DIRETAS DO FUNDO NACIONAL DO DESENVOLVIMENTO DA EDUCAÇÃO - FNDE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- FNAS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6.304.478,27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- FNAS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6.304.478,27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-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83.460,00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-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1.404.833,76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-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4.816.184,51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1.115.787,16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1.115.787,16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34.086,96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1.081.700,20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8.671.425,34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1719.57.0.0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2.450.600,00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1719.57.0.1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450.600,00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1719.57.0.1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1719.58.0.0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OBRIGATÓRIA DECORRENTE DA LEI COMPLEMENTAR N° 176/2020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2.795.432,58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1719.58.0.1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OBRIGATÓRIA DECORRENTE DA LEI COMPLEMENTAR N° 176/2020 -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2.795.432,58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3.425.392,76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3.425.392,76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DO DISTRITO FEDERAL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720.620.413,13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PARTICIPAÇÃO NA RECEITA DOS ESTADOS E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466.054.136,20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ICMS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264.855.744,50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ICMS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264.855.744,50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197.608.973,04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11773403" name="Picture">
</wp:docPr>
                  <a:graphic>
                    <a:graphicData uri="http://schemas.openxmlformats.org/drawingml/2006/picture">
                      <pic:pic>
                        <pic:nvPicPr>
                          <pic:cNvPr id="1111773403" name="Picture"/>
                          <pic:cNvPicPr/>
                        </pic:nvPicPr>
                        <pic:blipFill>
                          <a:blip r:embed="img_0_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IPVA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197.608.973,04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IPI -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3.283.060,18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IPI -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3.283.060,18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CONTRIBUIÇÃO DE INTERVENÇÃO NO DOMÍNIO ECONÔMICO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306.358,48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1721.53.0.1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CONTRIBUIÇÃO DE INTERVENÇÃO NO DOMÍNIO ECONÔMICO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306.358,48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250.673.866,37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250.673.866,37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8.480.000,00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239.193.866,37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3.892.410,56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DESTINADAS À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1.892.410,56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DESTINADAS À ASSISTÊNCIA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1.892.410,56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DF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3.918.454,81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3.918.454,81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3.918.454,81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1.333.455,96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2.584.998,85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1.208.000,00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1.208.000,00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1.208.000,00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292.753.872,89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- FUNDEB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282.253.872,89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- FUNDEB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282.253.872,89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- FUNDEB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282.253.872,89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10.500.000,00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307.000,00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307.000,00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FÍSICAS- NÃO ESPECIFICADAS ANTERIORMENTE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307.000,00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FÍSICAS- NÃO ESPECIFICADAS ANTERIORMENTE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6404902" name="Picture">
</wp:docPr>
                  <a:graphic>
                    <a:graphicData uri="http://schemas.openxmlformats.org/drawingml/2006/picture">
                      <pic:pic>
                        <pic:nvPicPr>
                          <pic:cNvPr id="1406404902" name="Picture"/>
                          <pic:cNvPicPr/>
                        </pic:nvPicPr>
                        <pic:blipFill>
                          <a:blip r:embed="img_0_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FÍSICAS- NÃO ESPECIFICADAS ANTERIORMENTE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252.000,00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63.411.377,03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ADMINISTRATIVAS, CONTRATUAIS E JUDICIAIS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26.311.923,04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ADMINISTRATIVAS, CONTRATUAIS E JUDICIAIS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26.311.923,04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26.310.939,04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145.476,00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291.276,67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1.091.892,18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21.595.588,63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112.382,88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 LEGISLAÇÃO ESPECÍFICA - DÍVIDA NATIVA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24.322,68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POR DANOS AMBIENTAIS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984,00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ADMINSTRATIVAS POR DANOS AMBIENTAIS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984,00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INDENIZAÇÕES, RESTITUIÇÕES E 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296.825,06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42.766,15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INDENIZAÇÕES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42.766,15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INDENIZAÇÕES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7.230,72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INDENIZAÇÕES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35.535,43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234.058,91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DE FOMENTO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34.058,91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DE FOMENTO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34.058,91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36.802.628,93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36.802.628,93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 REGIME GERAL E OS REGIMES PRÓPRIOS DE PREVIDÊNCIA E SISTEMA DE PROTEÇÃO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19.168.608,96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 REGIME GERAL E OS REGIMES PRÓPRIOS DE PREVIDÊNCIA E SISTEMA DE PROTEÇÃO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19.168.608,96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17.634.019,97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8.837,55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3.782.249,88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PRIMÁRIAS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38.572,32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81699840" name="Picture">
</wp:docPr>
                  <a:graphic>
                    <a:graphicData uri="http://schemas.openxmlformats.org/drawingml/2006/picture">
                      <pic:pic>
                        <pic:nvPicPr>
                          <pic:cNvPr id="581699840" name="Picture"/>
                          <pic:cNvPicPr/>
                        </pic:nvPicPr>
                        <pic:blipFill>
                          <a:blip r:embed="img_0_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PRIMÁRIAS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9.992.477,50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PRIMÁRIAS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PRIMÁRIAS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PRIMÁRIAS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3.238.189,77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213.692,95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331.068.004,45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107.556.816,67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103.756.816,67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50.078.593,35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78.593,35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 E SEMOVENTES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78.593,35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 E SEMOVENTES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78.593,35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 E SEMOVENTES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78.593,35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173.432.594,43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166.130.597,64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15.121.302,91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FUNDO A FUNDO - BLOCO DE ESTRUTURAÇÃO DA REDE DE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15.121.302,91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2.322.836,02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10.398.466,89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DO DESENVOLVIMENTO DA EDUCAÇÃO - FNDE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15.684.043,77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15.684.043,77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PARA O PROGRAMA NACIONAL DE REESTRUTURAÇÃO E AQUISIÇÃO DE EQUIPAMENTOS PARA A REDE ESCOLAR PÚBLICA DE EDUCAÇÃO INFANTIL - PROINFÂNCIA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5.343.360,30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DESTINADAS A PROGRAMAS DE EDUCAÇÃO - PRINCIPAL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651.554,24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DESTINADAS A PROGRAMAS DE EDUCAÇÃO - PRINCIPAL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1.078.390,00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14666608" name="Picture">
</wp:docPr>
                  <a:graphic>
                    <a:graphicData uri="http://schemas.openxmlformats.org/drawingml/2006/picture">
                      <pic:pic>
                        <pic:nvPicPr>
                          <pic:cNvPr id="1614666608" name="Picture"/>
                          <pic:cNvPicPr/>
                        </pic:nvPicPr>
                        <pic:blipFill>
                          <a:blip r:embed="img_0_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DESTINADAS A PROGRAMAS DE EDUCAÇÃO - PRINCIPAL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8.610.739,23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E DE SUAS ENTIDADES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65.020.409,21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INFRAESTRUTURA EM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5.744.007,20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INFRAESTRUTURA EM TRANSPORTE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5.744.007,20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35.276.402,01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388.085,86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440.919,99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529.493,17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531.104,00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834.990,59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840.090,21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1.144.411,23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4.274.976,56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26.062.330,40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70.304.841,75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2.450.000,00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67.854.841,75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891.861,60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4.710.000,00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60.752.980,15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DO DISTRITO FEDERAL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4.801.996,79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 DOS ESTADOS E DF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1.801.996,79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1.801.996,79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451.996,79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1.350.000,00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E DF E DE SUAS ENTIDADES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DOS ESTADOS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DOS ESTADOS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200"/>
        <w:gridCol w:w="280"/>
        <w:gridCol w:w="12680"/>
        <w:gridCol w:w="2400"/>
        <w:gridCol w:w="2400"/>
        <w:gridCol w:w="2400"/>
        <w:gridCol w:w="800"/>
        <w:gridCol w:w="1600"/>
        <w:gridCol w:w="2400"/>
        <w:gridCol w:w="2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12159347" name="Picture">
</wp:docPr>
                  <a:graphic>
                    <a:graphicData uri="http://schemas.openxmlformats.org/drawingml/2006/picture">
                      <pic:pic>
                        <pic:nvPicPr>
                          <pic:cNvPr id="312159347" name="Picture"/>
                          <pic:cNvPicPr/>
                        </pic:nvPicPr>
                        <pic:blipFill>
                          <a:blip r:embed="img_0_1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17:02:29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Receita segundo Categorias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                          </w:t>
            </w: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2, Lei 4320/64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 de Recurso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Desdobramento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Espécie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Fonte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Categoria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Receita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454.979.475,25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7112.50.0.0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434.998,18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7112.50.0.1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434.998,18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386.309.191,41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386.309.191,41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372.015.493,66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8.482.802,06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7215.50.2.1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646.925,74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5.163.969,95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7216.03.0.0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5.163.969,95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7216.03.1.1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5.163.969,95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68.235.285,66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30.940,00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7911.01.0.0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30.940,00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7911.01.0.1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30.940,00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23.204.345,66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7922.00.0.0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23.204.345,66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7922.99.0.1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23.204.345,66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7999.01.0.0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7999.01.0.1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 INTRAORÇAMENTÁRIAS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90.0000.00.0.0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DEDUÇÕES DA RECEITA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-129.000.009,20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95.1711.51.1.1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COTA MENSAL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-35.800.717,96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95.1711.52.0.1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A PROPRIEDADE TERRITORIAL RURAL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-49.735,69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95.1721.50.0.1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ICMS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-52.971.148,90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95.1721.51.0.1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IPVA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-39.521.794,61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95.1721.52.0.1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IPI -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-656.612,04</w:t>
            </w: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7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 DIMLOA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30860" w:h="198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 <Relationship Id="img_0_2_0" Type="http://schemas.openxmlformats.org/officeDocument/2006/relationships/image" Target="media/img_0_2_0.jpeg"/>
 <Relationship Id="img_0_3_0" Type="http://schemas.openxmlformats.org/officeDocument/2006/relationships/image" Target="media/img_0_3_0.jpeg"/>
 <Relationship Id="img_0_4_0" Type="http://schemas.openxmlformats.org/officeDocument/2006/relationships/image" Target="media/img_0_4_0.jpeg"/>
 <Relationship Id="img_0_5_0" Type="http://schemas.openxmlformats.org/officeDocument/2006/relationships/image" Target="media/img_0_5_0.jpeg"/>
 <Relationship Id="img_0_6_0" Type="http://schemas.openxmlformats.org/officeDocument/2006/relationships/image" Target="media/img_0_6_0.jpeg"/>
 <Relationship Id="img_0_7_0" Type="http://schemas.openxmlformats.org/officeDocument/2006/relationships/image" Target="media/img_0_7_0.jpeg"/>
 <Relationship Id="img_0_8_0" Type="http://schemas.openxmlformats.org/officeDocument/2006/relationships/image" Target="media/img_0_8_0.jpeg"/>
 <Relationship Id="img_0_9_0" Type="http://schemas.openxmlformats.org/officeDocument/2006/relationships/image" Target="media/img_0_9_0.jpeg"/>
 <Relationship Id="img_0_10_0" Type="http://schemas.openxmlformats.org/officeDocument/2006/relationships/image" Target="media/img_0_10_0.jpeg"/>
</Relationships>

</file>