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5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1920" w:bottom="0" w:left="380" w:right="120"/>
        </w:sectPr>
      </w:pPr>
    </w:p>
    <w:p>
      <w:pPr>
        <w:spacing w:before="98"/>
        <w:ind w:left="2852" w:right="0" w:firstLine="0"/>
        <w:jc w:val="left"/>
        <w:rPr>
          <w:rFonts w:ascii="Arial" w:hAnsi="Arial"/>
          <w:b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6400">
                <wp:simplePos x="0" y="0"/>
                <wp:positionH relativeFrom="page">
                  <wp:posOffset>114300</wp:posOffset>
                </wp:positionH>
                <wp:positionV relativeFrom="paragraph">
                  <wp:posOffset>-747054</wp:posOffset>
                </wp:positionV>
                <wp:extent cx="7287895" cy="78613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87895" cy="7861300"/>
                          <a:chExt cx="7287895" cy="7861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287895" cy="786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7895" h="7861300">
                                <a:moveTo>
                                  <a:pt x="4562856" y="5975604"/>
                                </a:moveTo>
                                <a:lnTo>
                                  <a:pt x="426720" y="5975604"/>
                                </a:lnTo>
                                <a:lnTo>
                                  <a:pt x="426720" y="5995428"/>
                                </a:lnTo>
                                <a:lnTo>
                                  <a:pt x="4562856" y="5995428"/>
                                </a:lnTo>
                                <a:lnTo>
                                  <a:pt x="4562856" y="5975604"/>
                                </a:lnTo>
                                <a:close/>
                              </a:path>
                              <a:path w="7287895" h="7861300">
                                <a:moveTo>
                                  <a:pt x="7287768" y="0"/>
                                </a:moveTo>
                                <a:lnTo>
                                  <a:pt x="7267956" y="0"/>
                                </a:lnTo>
                                <a:lnTo>
                                  <a:pt x="7267956" y="19824"/>
                                </a:lnTo>
                                <a:lnTo>
                                  <a:pt x="7267956" y="1149096"/>
                                </a:lnTo>
                                <a:lnTo>
                                  <a:pt x="7267956" y="1168908"/>
                                </a:lnTo>
                                <a:lnTo>
                                  <a:pt x="7267956" y="1926336"/>
                                </a:lnTo>
                                <a:lnTo>
                                  <a:pt x="7267956" y="1946148"/>
                                </a:lnTo>
                                <a:lnTo>
                                  <a:pt x="7267956" y="7840980"/>
                                </a:lnTo>
                                <a:lnTo>
                                  <a:pt x="19812" y="7840980"/>
                                </a:lnTo>
                                <a:lnTo>
                                  <a:pt x="19812" y="1946148"/>
                                </a:lnTo>
                                <a:lnTo>
                                  <a:pt x="7267956" y="1946148"/>
                                </a:lnTo>
                                <a:lnTo>
                                  <a:pt x="7267956" y="1926336"/>
                                </a:lnTo>
                                <a:lnTo>
                                  <a:pt x="19812" y="1926336"/>
                                </a:lnTo>
                                <a:lnTo>
                                  <a:pt x="19812" y="1168908"/>
                                </a:lnTo>
                                <a:lnTo>
                                  <a:pt x="7267956" y="1168908"/>
                                </a:lnTo>
                                <a:lnTo>
                                  <a:pt x="7267956" y="1149096"/>
                                </a:lnTo>
                                <a:lnTo>
                                  <a:pt x="19812" y="1149096"/>
                                </a:lnTo>
                                <a:lnTo>
                                  <a:pt x="19812" y="19824"/>
                                </a:lnTo>
                                <a:lnTo>
                                  <a:pt x="7267956" y="19824"/>
                                </a:lnTo>
                                <a:lnTo>
                                  <a:pt x="7267956" y="0"/>
                                </a:lnTo>
                                <a:lnTo>
                                  <a:pt x="198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9096"/>
                                </a:lnTo>
                                <a:lnTo>
                                  <a:pt x="0" y="7860792"/>
                                </a:lnTo>
                                <a:lnTo>
                                  <a:pt x="19812" y="7860792"/>
                                </a:lnTo>
                                <a:lnTo>
                                  <a:pt x="7287768" y="7860805"/>
                                </a:lnTo>
                                <a:lnTo>
                                  <a:pt x="7287768" y="7840980"/>
                                </a:lnTo>
                                <a:lnTo>
                                  <a:pt x="7287755" y="19824"/>
                                </a:lnTo>
                                <a:lnTo>
                                  <a:pt x="7287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7132" y="118874"/>
                            <a:ext cx="4550663" cy="505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pt;margin-top:-58.823185pt;width:573.85pt;height:619pt;mso-position-horizontal-relative:page;mso-position-vertical-relative:paragraph;z-index:-15790080" id="docshapegroup1" coordorigin="180,-1176" coordsize="11477,12380">
                <v:shape style="position:absolute;left:180;top:-1177;width:11477;height:12380" id="docshape2" coordorigin="180,-1176" coordsize="11477,12380" path="m7366,8234l852,8234,852,8265,7366,8265,7366,8234xm11657,-1176l11626,-1176,11626,-1145,11626,633,11626,664,11626,1857,11626,1888,11626,11172,211,11172,211,1888,11626,1888,11626,1857,211,1857,211,664,11626,664,11626,633,211,633,211,-1145,11626,-1145,11626,-1176,211,-1176,180,-1176,180,633,180,633,180,664,180,1857,180,1857,180,1888,180,11203,211,11203,211,11203,11657,11203,11657,11172,11657,11172,11657,-1145,11657,-1145,11657,-1176xe" filled="true" fillcolor="#000000" stroked="false">
                  <v:path arrowok="t"/>
                  <v:fill type="solid"/>
                </v:shape>
                <v:shape style="position:absolute;left:2443;top:-990;width:7167;height:797" type="#_x0000_t75" id="docshape3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25"/>
        </w:rPr>
        <w:t>PREVISÃO</w:t>
      </w:r>
      <w:r>
        <w:rPr>
          <w:rFonts w:ascii="Arial" w:hAnsi="Arial"/>
          <w:b/>
          <w:spacing w:val="15"/>
          <w:sz w:val="25"/>
        </w:rPr>
        <w:t> </w:t>
      </w:r>
      <w:r>
        <w:rPr>
          <w:rFonts w:ascii="Arial" w:hAnsi="Arial"/>
          <w:b/>
          <w:sz w:val="25"/>
        </w:rPr>
        <w:t>DE</w:t>
      </w:r>
      <w:r>
        <w:rPr>
          <w:rFonts w:ascii="Arial" w:hAnsi="Arial"/>
          <w:b/>
          <w:spacing w:val="17"/>
          <w:sz w:val="25"/>
        </w:rPr>
        <w:t> </w:t>
      </w:r>
      <w:r>
        <w:rPr>
          <w:rFonts w:ascii="Arial" w:hAnsi="Arial"/>
          <w:b/>
          <w:sz w:val="25"/>
        </w:rPr>
        <w:t>INVESTIMENTOS</w:t>
      </w:r>
      <w:r>
        <w:rPr>
          <w:rFonts w:ascii="Arial" w:hAnsi="Arial"/>
          <w:b/>
          <w:spacing w:val="18"/>
          <w:sz w:val="25"/>
        </w:rPr>
        <w:t> </w:t>
      </w:r>
      <w:r>
        <w:rPr>
          <w:rFonts w:ascii="Arial" w:hAnsi="Arial"/>
          <w:b/>
          <w:sz w:val="25"/>
        </w:rPr>
        <w:t>–</w:t>
      </w:r>
      <w:r>
        <w:rPr>
          <w:rFonts w:ascii="Arial" w:hAnsi="Arial"/>
          <w:b/>
          <w:spacing w:val="23"/>
          <w:sz w:val="25"/>
        </w:rPr>
        <w:t> </w:t>
      </w:r>
      <w:r>
        <w:rPr>
          <w:rFonts w:ascii="Arial" w:hAnsi="Arial"/>
          <w:b/>
          <w:sz w:val="25"/>
        </w:rPr>
        <w:t>LOA</w:t>
      </w:r>
      <w:r>
        <w:rPr>
          <w:rFonts w:ascii="Arial" w:hAnsi="Arial"/>
          <w:b/>
          <w:spacing w:val="5"/>
          <w:sz w:val="25"/>
        </w:rPr>
        <w:t> </w:t>
      </w:r>
      <w:r>
        <w:rPr>
          <w:rFonts w:ascii="Arial" w:hAnsi="Arial"/>
          <w:b/>
          <w:spacing w:val="-4"/>
          <w:sz w:val="25"/>
        </w:rPr>
        <w:t>2025</w:t>
      </w:r>
    </w:p>
    <w:p>
      <w:pPr>
        <w:spacing w:line="240" w:lineRule="auto" w:before="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spacing w:before="57"/>
        <w:rPr>
          <w:rFonts w:ascii="Arial"/>
          <w:b/>
          <w:sz w:val="16"/>
        </w:rPr>
      </w:pPr>
    </w:p>
    <w:p>
      <w:pPr>
        <w:spacing w:before="0"/>
        <w:ind w:left="1589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(em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R$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pacing w:val="-2"/>
          <w:sz w:val="16"/>
        </w:rPr>
        <w:t>1,00)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1910" w:h="16840"/>
          <w:pgMar w:top="1920" w:bottom="0" w:left="380" w:right="120"/>
          <w:cols w:num="2" w:equalWidth="0">
            <w:col w:w="8239" w:space="40"/>
            <w:col w:w="3131"/>
          </w:cols>
        </w:sectPr>
      </w:pPr>
    </w:p>
    <w:p>
      <w:pPr>
        <w:pStyle w:val="ListParagraph"/>
        <w:numPr>
          <w:ilvl w:val="0"/>
          <w:numId w:val="1"/>
        </w:numPr>
        <w:tabs>
          <w:tab w:pos="272" w:val="left" w:leader="none"/>
          <w:tab w:pos="7357" w:val="left" w:leader="none"/>
          <w:tab w:pos="8783" w:val="left" w:leader="none"/>
          <w:tab w:pos="10103" w:val="left" w:leader="none"/>
        </w:tabs>
        <w:spacing w:line="240" w:lineRule="auto" w:before="50" w:after="0"/>
        <w:ind w:left="272" w:right="0" w:hanging="158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-</w:t>
      </w:r>
      <w:r>
        <w:rPr>
          <w:rFonts w:ascii="Arial"/>
          <w:b/>
          <w:spacing w:val="1"/>
          <w:sz w:val="19"/>
        </w:rPr>
        <w:t> </w:t>
      </w:r>
      <w:r>
        <w:rPr>
          <w:rFonts w:ascii="Arial"/>
          <w:b/>
          <w:sz w:val="19"/>
        </w:rPr>
        <w:t>Receitas</w:t>
      </w:r>
      <w:r>
        <w:rPr>
          <w:rFonts w:ascii="Arial"/>
          <w:b/>
          <w:spacing w:val="-2"/>
          <w:sz w:val="19"/>
        </w:rPr>
        <w:t> </w:t>
      </w:r>
      <w:r>
        <w:rPr>
          <w:rFonts w:ascii="Arial"/>
          <w:b/>
          <w:sz w:val="19"/>
        </w:rPr>
        <w:t>Estimada para</w:t>
      </w:r>
      <w:r>
        <w:rPr>
          <w:rFonts w:ascii="Arial"/>
          <w:b/>
          <w:spacing w:val="-2"/>
          <w:sz w:val="19"/>
        </w:rPr>
        <w:t> Investimentos</w:t>
      </w:r>
      <w:r>
        <w:rPr>
          <w:rFonts w:ascii="Arial"/>
          <w:b/>
          <w:sz w:val="19"/>
        </w:rPr>
        <w:tab/>
      </w:r>
      <w:r>
        <w:rPr>
          <w:rFonts w:ascii="Arial"/>
          <w:b/>
          <w:spacing w:val="-2"/>
          <w:sz w:val="19"/>
        </w:rPr>
        <w:t>66.218.921</w:t>
      </w:r>
      <w:r>
        <w:rPr>
          <w:rFonts w:ascii="Arial"/>
          <w:b/>
          <w:sz w:val="19"/>
        </w:rPr>
        <w:tab/>
      </w:r>
      <w:r>
        <w:rPr>
          <w:rFonts w:ascii="Arial"/>
          <w:b/>
          <w:spacing w:val="-2"/>
          <w:sz w:val="19"/>
        </w:rPr>
        <w:t>46.527.989</w:t>
      </w:r>
      <w:r>
        <w:rPr>
          <w:rFonts w:ascii="Arial"/>
          <w:b/>
          <w:sz w:val="19"/>
        </w:rPr>
        <w:tab/>
      </w:r>
      <w:r>
        <w:rPr>
          <w:rFonts w:ascii="Arial"/>
          <w:b/>
          <w:spacing w:val="-2"/>
          <w:sz w:val="19"/>
        </w:rPr>
        <w:t>112.746.909</w:t>
      </w:r>
    </w:p>
    <w:p>
      <w:pPr>
        <w:pStyle w:val="ListParagraph"/>
        <w:numPr>
          <w:ilvl w:val="1"/>
          <w:numId w:val="1"/>
        </w:numPr>
        <w:tabs>
          <w:tab w:pos="822" w:val="left" w:leader="none"/>
          <w:tab w:pos="9735" w:val="right" w:leader="none"/>
        </w:tabs>
        <w:spacing w:line="240" w:lineRule="auto" w:before="271" w:after="0"/>
        <w:ind w:left="822" w:right="0" w:hanging="314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-</w:t>
      </w:r>
      <w:r>
        <w:rPr>
          <w:rFonts w:ascii="Arial" w:hAnsi="Arial"/>
          <w:b/>
          <w:spacing w:val="2"/>
          <w:sz w:val="19"/>
        </w:rPr>
        <w:t> </w:t>
      </w:r>
      <w:r>
        <w:rPr>
          <w:rFonts w:ascii="Arial" w:hAnsi="Arial"/>
          <w:b/>
          <w:sz w:val="19"/>
        </w:rPr>
        <w:t>Recursos</w:t>
      </w:r>
      <w:r>
        <w:rPr>
          <w:rFonts w:ascii="Arial" w:hAnsi="Arial"/>
          <w:b/>
          <w:spacing w:val="1"/>
          <w:sz w:val="19"/>
        </w:rPr>
        <w:t> </w:t>
      </w:r>
      <w:r>
        <w:rPr>
          <w:rFonts w:ascii="Arial" w:hAnsi="Arial"/>
          <w:b/>
          <w:spacing w:val="-2"/>
          <w:sz w:val="19"/>
        </w:rPr>
        <w:t>Próprios</w:t>
      </w:r>
      <w:r>
        <w:rPr>
          <w:rFonts w:ascii="Times New Roman" w:hAnsi="Times New Roman"/>
          <w:sz w:val="19"/>
        </w:rPr>
        <w:tab/>
      </w:r>
      <w:r>
        <w:rPr>
          <w:rFonts w:ascii="Arial" w:hAnsi="Arial"/>
          <w:b/>
          <w:spacing w:val="-2"/>
          <w:sz w:val="19"/>
        </w:rPr>
        <w:t>46.527.989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  <w:tab w:pos="8309" w:val="right" w:leader="none"/>
        </w:tabs>
        <w:spacing w:line="240" w:lineRule="auto" w:before="26" w:after="0"/>
        <w:ind w:left="821" w:right="0" w:hanging="314"/>
        <w:jc w:val="left"/>
        <w:rPr>
          <w:rFonts w:ascii="Arial" w:hAnsi="Arial"/>
          <w:b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6912">
                <wp:simplePos x="0" y="0"/>
                <wp:positionH relativeFrom="page">
                  <wp:posOffset>7028560</wp:posOffset>
                </wp:positionH>
                <wp:positionV relativeFrom="paragraph">
                  <wp:posOffset>125205</wp:posOffset>
                </wp:positionV>
                <wp:extent cx="268605" cy="678053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68605" cy="6780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Assinado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pessoa:</w:t>
                            </w:r>
                            <w:r>
                              <w:rPr>
                                <w:spacing w:val="3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JULIO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CESAR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TEIXEIRA</w:t>
                            </w:r>
                          </w:p>
                          <w:p>
                            <w:pPr>
                              <w:spacing w:before="41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verificar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validade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das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assinaturas,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acesse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https://juizdefora.1doc.com.br/verificacao/AE0F-6B25-0FF8-4DCB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informe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AE0F-6B25-0FF8-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4DCB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53.429993pt;margin-top:9.85871pt;width:21.15pt;height:533.9pt;mso-position-horizontal-relative:page;mso-position-vertical-relative:paragraph;z-index:-15789568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Assinado</w:t>
                      </w:r>
                      <w:r>
                        <w:rPr>
                          <w:spacing w:val="-3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por</w:t>
                      </w:r>
                      <w:r>
                        <w:rPr>
                          <w:spacing w:val="-2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1</w:t>
                      </w:r>
                      <w:r>
                        <w:rPr>
                          <w:spacing w:val="-2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pessoa:</w:t>
                      </w:r>
                      <w:r>
                        <w:rPr>
                          <w:spacing w:val="38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JULIO</w:t>
                      </w:r>
                      <w:r>
                        <w:rPr>
                          <w:spacing w:val="-2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CESAR</w:t>
                      </w:r>
                      <w:r>
                        <w:rPr>
                          <w:spacing w:val="-2"/>
                          <w:sz w:val="15"/>
                        </w:rPr>
                        <w:t> TEIXEIRA</w:t>
                      </w:r>
                    </w:p>
                    <w:p>
                      <w:pPr>
                        <w:spacing w:before="41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Para</w:t>
                      </w:r>
                      <w:r>
                        <w:rPr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verificar</w:t>
                      </w:r>
                      <w:r>
                        <w:rPr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a</w:t>
                      </w:r>
                      <w:r>
                        <w:rPr>
                          <w:spacing w:val="-4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validade</w:t>
                      </w:r>
                      <w:r>
                        <w:rPr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das</w:t>
                      </w:r>
                      <w:r>
                        <w:rPr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assinaturas,</w:t>
                      </w:r>
                      <w:r>
                        <w:rPr>
                          <w:spacing w:val="-4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acesse</w:t>
                      </w:r>
                      <w:r>
                        <w:rPr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https://juizdefora.1doc.com.br/verificacao/AE0F-6B25-0FF8-4DCB</w:t>
                      </w:r>
                      <w:r>
                        <w:rPr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e</w:t>
                      </w:r>
                      <w:r>
                        <w:rPr>
                          <w:spacing w:val="-4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informe</w:t>
                      </w:r>
                      <w:r>
                        <w:rPr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o</w:t>
                      </w:r>
                      <w:r>
                        <w:rPr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código</w:t>
                      </w:r>
                      <w:r>
                        <w:rPr>
                          <w:spacing w:val="-4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AE0F-6B25-0FF8-</w:t>
                      </w:r>
                      <w:r>
                        <w:rPr>
                          <w:spacing w:val="-4"/>
                          <w:sz w:val="15"/>
                        </w:rPr>
                        <w:t>4DCB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19"/>
        </w:rPr>
        <w:t>-</w:t>
      </w:r>
      <w:r>
        <w:rPr>
          <w:rFonts w:ascii="Arial" w:hAnsi="Arial"/>
          <w:b/>
          <w:spacing w:val="2"/>
          <w:sz w:val="19"/>
        </w:rPr>
        <w:t> </w:t>
      </w:r>
      <w:r>
        <w:rPr>
          <w:rFonts w:ascii="Arial" w:hAnsi="Arial"/>
          <w:b/>
          <w:sz w:val="19"/>
        </w:rPr>
        <w:t>Recursos</w:t>
      </w:r>
      <w:r>
        <w:rPr>
          <w:rFonts w:ascii="Arial" w:hAnsi="Arial"/>
          <w:b/>
          <w:spacing w:val="2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-1"/>
          <w:sz w:val="19"/>
        </w:rPr>
        <w:t> </w:t>
      </w:r>
      <w:r>
        <w:rPr>
          <w:rFonts w:ascii="Arial" w:hAnsi="Arial"/>
          <w:b/>
          <w:sz w:val="19"/>
        </w:rPr>
        <w:t>Terceiros</w:t>
      </w:r>
      <w:r>
        <w:rPr>
          <w:rFonts w:ascii="Arial" w:hAnsi="Arial"/>
          <w:b/>
          <w:spacing w:val="2"/>
          <w:sz w:val="19"/>
        </w:rPr>
        <w:t> </w:t>
      </w:r>
      <w:r>
        <w:rPr>
          <w:rFonts w:ascii="Arial" w:hAnsi="Arial"/>
          <w:b/>
          <w:sz w:val="19"/>
        </w:rPr>
        <w:t>(onerosos</w:t>
      </w:r>
      <w:r>
        <w:rPr>
          <w:rFonts w:ascii="Arial" w:hAnsi="Arial"/>
          <w:b/>
          <w:spacing w:val="1"/>
          <w:sz w:val="19"/>
        </w:rPr>
        <w:t> </w:t>
      </w:r>
      <w:r>
        <w:rPr>
          <w:rFonts w:ascii="Arial" w:hAnsi="Arial"/>
          <w:b/>
          <w:sz w:val="19"/>
        </w:rPr>
        <w:t>e não</w:t>
      </w:r>
      <w:r>
        <w:rPr>
          <w:rFonts w:ascii="Arial" w:hAnsi="Arial"/>
          <w:b/>
          <w:spacing w:val="1"/>
          <w:sz w:val="19"/>
        </w:rPr>
        <w:t> </w:t>
      </w:r>
      <w:r>
        <w:rPr>
          <w:rFonts w:ascii="Arial" w:hAnsi="Arial"/>
          <w:b/>
          <w:spacing w:val="-2"/>
          <w:sz w:val="19"/>
        </w:rPr>
        <w:t>onerosos)</w:t>
      </w:r>
      <w:r>
        <w:rPr>
          <w:rFonts w:ascii="Times New Roman" w:hAnsi="Times New Roman"/>
          <w:sz w:val="19"/>
        </w:rPr>
        <w:tab/>
      </w:r>
      <w:r>
        <w:rPr>
          <w:rFonts w:ascii="Arial" w:hAnsi="Arial"/>
          <w:b/>
          <w:spacing w:val="-2"/>
          <w:sz w:val="19"/>
        </w:rPr>
        <w:t>66.218.921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  <w:tab w:pos="7357" w:val="left" w:leader="none"/>
          <w:tab w:pos="8783" w:val="left" w:leader="none"/>
          <w:tab w:pos="10103" w:val="left" w:leader="none"/>
        </w:tabs>
        <w:spacing w:line="240" w:lineRule="auto" w:before="271" w:after="0"/>
        <w:ind w:left="272" w:right="0" w:hanging="158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-</w:t>
      </w:r>
      <w:r>
        <w:rPr>
          <w:rFonts w:ascii="Arial"/>
          <w:b/>
          <w:spacing w:val="3"/>
          <w:sz w:val="19"/>
        </w:rPr>
        <w:t> </w:t>
      </w:r>
      <w:r>
        <w:rPr>
          <w:rFonts w:ascii="Arial"/>
          <w:b/>
          <w:sz w:val="19"/>
        </w:rPr>
        <w:t>Custos de</w:t>
      </w:r>
      <w:r>
        <w:rPr>
          <w:rFonts w:ascii="Arial"/>
          <w:b/>
          <w:spacing w:val="2"/>
          <w:sz w:val="19"/>
        </w:rPr>
        <w:t> </w:t>
      </w:r>
      <w:r>
        <w:rPr>
          <w:rFonts w:ascii="Arial"/>
          <w:b/>
          <w:spacing w:val="-2"/>
          <w:sz w:val="19"/>
        </w:rPr>
        <w:t>Investimentos</w:t>
      </w:r>
      <w:r>
        <w:rPr>
          <w:rFonts w:ascii="Arial"/>
          <w:b/>
          <w:sz w:val="19"/>
        </w:rPr>
        <w:tab/>
      </w:r>
      <w:r>
        <w:rPr>
          <w:rFonts w:ascii="Arial"/>
          <w:b/>
          <w:spacing w:val="-2"/>
          <w:sz w:val="19"/>
        </w:rPr>
        <w:t>66.218.921</w:t>
      </w:r>
      <w:r>
        <w:rPr>
          <w:rFonts w:ascii="Arial"/>
          <w:b/>
          <w:sz w:val="19"/>
        </w:rPr>
        <w:tab/>
      </w:r>
      <w:r>
        <w:rPr>
          <w:rFonts w:ascii="Arial"/>
          <w:b/>
          <w:spacing w:val="-2"/>
          <w:sz w:val="19"/>
        </w:rPr>
        <w:t>46.527.989</w:t>
      </w:r>
      <w:r>
        <w:rPr>
          <w:rFonts w:ascii="Arial"/>
          <w:b/>
          <w:sz w:val="19"/>
        </w:rPr>
        <w:tab/>
      </w:r>
      <w:r>
        <w:rPr>
          <w:rFonts w:ascii="Arial"/>
          <w:b/>
          <w:spacing w:val="-2"/>
          <w:sz w:val="19"/>
        </w:rPr>
        <w:t>112.746.909</w:t>
      </w:r>
    </w:p>
    <w:p>
      <w:pPr>
        <w:pStyle w:val="BodyText"/>
        <w:spacing w:before="62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822" w:val="left" w:leader="none"/>
          <w:tab w:pos="8519" w:val="left" w:leader="none"/>
          <w:tab w:pos="8888" w:val="left" w:leader="none"/>
        </w:tabs>
        <w:spacing w:line="240" w:lineRule="auto" w:before="0" w:after="0"/>
        <w:ind w:left="822" w:right="0" w:hanging="314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–</w:t>
      </w:r>
      <w:r>
        <w:rPr>
          <w:rFonts w:ascii="Arial" w:hAnsi="Arial"/>
          <w:b/>
          <w:spacing w:val="-2"/>
          <w:sz w:val="19"/>
        </w:rPr>
        <w:t> </w:t>
      </w:r>
      <w:r>
        <w:rPr>
          <w:rFonts w:ascii="Arial" w:hAnsi="Arial"/>
          <w:b/>
          <w:sz w:val="19"/>
        </w:rPr>
        <w:t>Desenvolvimento </w:t>
      </w:r>
      <w:r>
        <w:rPr>
          <w:rFonts w:ascii="Arial" w:hAnsi="Arial"/>
          <w:b/>
          <w:spacing w:val="-2"/>
          <w:sz w:val="19"/>
        </w:rPr>
        <w:t>Institucional</w:t>
      </w:r>
      <w:r>
        <w:rPr>
          <w:rFonts w:ascii="Arial" w:hAnsi="Arial"/>
          <w:b/>
          <w:sz w:val="19"/>
        </w:rPr>
        <w:tab/>
      </w:r>
      <w:r>
        <w:rPr>
          <w:rFonts w:ascii="Times New Roman" w:hAnsi="Times New Roman"/>
          <w:sz w:val="19"/>
          <w:u w:val="single"/>
        </w:rPr>
        <w:tab/>
      </w:r>
      <w:r>
        <w:rPr>
          <w:rFonts w:ascii="Arial" w:hAnsi="Arial"/>
          <w:b/>
          <w:spacing w:val="-2"/>
          <w:sz w:val="19"/>
          <w:u w:val="single"/>
        </w:rPr>
        <w:t>6.496.816</w:t>
      </w:r>
    </w:p>
    <w:p>
      <w:pPr>
        <w:pStyle w:val="BodyText"/>
        <w:tabs>
          <w:tab w:pos="8888" w:val="left" w:leader="none"/>
        </w:tabs>
        <w:spacing w:before="27"/>
        <w:ind w:left="559"/>
      </w:pPr>
      <w:r>
        <w:rPr/>
        <w:t>- Supervisão,</w:t>
      </w:r>
      <w:r>
        <w:rPr>
          <w:spacing w:val="-1"/>
        </w:rPr>
        <w:t> </w:t>
      </w:r>
      <w:r>
        <w:rPr/>
        <w:t>Gerenciamento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Elaboração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Projetos</w:t>
      </w:r>
      <w:r>
        <w:rPr>
          <w:rFonts w:ascii="Times New Roman" w:hAnsi="Times New Roman"/>
        </w:rPr>
        <w:tab/>
      </w:r>
      <w:r>
        <w:rPr>
          <w:spacing w:val="-2"/>
        </w:rPr>
        <w:t>6.496.816</w:t>
      </w:r>
    </w:p>
    <w:p>
      <w:pPr>
        <w:pStyle w:val="BodyText"/>
        <w:spacing w:before="52"/>
      </w:pPr>
    </w:p>
    <w:p>
      <w:pPr>
        <w:pStyle w:val="ListParagraph"/>
        <w:numPr>
          <w:ilvl w:val="1"/>
          <w:numId w:val="1"/>
        </w:numPr>
        <w:tabs>
          <w:tab w:pos="822" w:val="left" w:leader="none"/>
          <w:tab w:pos="7422" w:val="left" w:leader="none"/>
          <w:tab w:pos="8783" w:val="left" w:leader="none"/>
        </w:tabs>
        <w:spacing w:line="240" w:lineRule="auto" w:before="0" w:after="0"/>
        <w:ind w:left="822" w:right="0" w:hanging="314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–</w:t>
      </w:r>
      <w:r>
        <w:rPr>
          <w:rFonts w:ascii="Arial" w:hAnsi="Arial"/>
          <w:b/>
          <w:spacing w:val="1"/>
          <w:sz w:val="19"/>
        </w:rPr>
        <w:t> </w:t>
      </w:r>
      <w:r>
        <w:rPr>
          <w:rFonts w:ascii="Arial" w:hAnsi="Arial"/>
          <w:b/>
          <w:sz w:val="19"/>
        </w:rPr>
        <w:t>Expansão</w:t>
      </w:r>
      <w:r>
        <w:rPr>
          <w:rFonts w:ascii="Arial" w:hAnsi="Arial"/>
          <w:b/>
          <w:spacing w:val="1"/>
          <w:sz w:val="19"/>
        </w:rPr>
        <w:t> </w:t>
      </w:r>
      <w:r>
        <w:rPr>
          <w:rFonts w:ascii="Arial" w:hAnsi="Arial"/>
          <w:b/>
          <w:sz w:val="19"/>
        </w:rPr>
        <w:t>do</w:t>
      </w:r>
      <w:r>
        <w:rPr>
          <w:rFonts w:ascii="Arial" w:hAnsi="Arial"/>
          <w:b/>
          <w:spacing w:val="2"/>
          <w:sz w:val="19"/>
        </w:rPr>
        <w:t> </w:t>
      </w:r>
      <w:r>
        <w:rPr>
          <w:rFonts w:ascii="Arial" w:hAnsi="Arial"/>
          <w:b/>
          <w:sz w:val="19"/>
        </w:rPr>
        <w:t>Sistema</w:t>
      </w:r>
      <w:r>
        <w:rPr>
          <w:rFonts w:ascii="Arial" w:hAnsi="Arial"/>
          <w:b/>
          <w:spacing w:val="-1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1"/>
          <w:sz w:val="19"/>
        </w:rPr>
        <w:t> </w:t>
      </w:r>
      <w:r>
        <w:rPr>
          <w:rFonts w:ascii="Arial" w:hAnsi="Arial"/>
          <w:b/>
          <w:sz w:val="19"/>
        </w:rPr>
        <w:t>Água</w:t>
      </w:r>
      <w:r>
        <w:rPr>
          <w:rFonts w:ascii="Arial" w:hAnsi="Arial"/>
          <w:b/>
          <w:spacing w:val="-1"/>
          <w:sz w:val="19"/>
        </w:rPr>
        <w:t> </w:t>
      </w:r>
      <w:r>
        <w:rPr>
          <w:rFonts w:ascii="Arial" w:hAnsi="Arial"/>
          <w:b/>
          <w:sz w:val="19"/>
        </w:rPr>
        <w:t>e</w:t>
      </w:r>
      <w:r>
        <w:rPr>
          <w:rFonts w:ascii="Arial" w:hAnsi="Arial"/>
          <w:b/>
          <w:spacing w:val="1"/>
          <w:sz w:val="19"/>
        </w:rPr>
        <w:t> </w:t>
      </w:r>
      <w:r>
        <w:rPr>
          <w:rFonts w:ascii="Arial" w:hAnsi="Arial"/>
          <w:b/>
          <w:spacing w:val="-2"/>
          <w:sz w:val="19"/>
        </w:rPr>
        <w:t>Esgoto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b/>
          <w:sz w:val="19"/>
          <w:u w:val="single"/>
        </w:rPr>
        <w:t>38.302.606</w:t>
      </w:r>
      <w:r>
        <w:rPr>
          <w:rFonts w:ascii="Arial" w:hAnsi="Arial"/>
          <w:b/>
          <w:spacing w:val="91"/>
          <w:sz w:val="19"/>
        </w:rPr>
        <w:t> </w:t>
      </w:r>
      <w:r>
        <w:rPr>
          <w:rFonts w:ascii="Times New Roman" w:hAnsi="Times New Roman"/>
          <w:sz w:val="19"/>
          <w:u w:val="single"/>
        </w:rPr>
        <w:tab/>
      </w:r>
      <w:r>
        <w:rPr>
          <w:rFonts w:ascii="Arial" w:hAnsi="Arial"/>
          <w:b/>
          <w:spacing w:val="-2"/>
          <w:sz w:val="19"/>
          <w:u w:val="single"/>
        </w:rPr>
        <w:t>30.350.000</w:t>
      </w:r>
    </w:p>
    <w:p>
      <w:pPr>
        <w:pStyle w:val="ListParagraph"/>
        <w:numPr>
          <w:ilvl w:val="2"/>
          <w:numId w:val="1"/>
        </w:numPr>
        <w:tabs>
          <w:tab w:pos="782" w:val="left" w:leader="none"/>
          <w:tab w:pos="8889" w:val="left" w:leader="none"/>
        </w:tabs>
        <w:spacing w:line="240" w:lineRule="auto" w:before="27" w:after="0"/>
        <w:ind w:left="782" w:right="0" w:hanging="116"/>
        <w:jc w:val="left"/>
        <w:rPr>
          <w:sz w:val="19"/>
        </w:rPr>
      </w:pPr>
      <w:r>
        <w:rPr>
          <w:sz w:val="19"/>
        </w:rPr>
        <w:t>Novas</w:t>
      </w:r>
      <w:r>
        <w:rPr>
          <w:spacing w:val="-1"/>
          <w:sz w:val="19"/>
        </w:rPr>
        <w:t> </w:t>
      </w:r>
      <w:r>
        <w:rPr>
          <w:sz w:val="19"/>
        </w:rPr>
        <w:t>ligações de</w:t>
      </w:r>
      <w:r>
        <w:rPr>
          <w:spacing w:val="-2"/>
          <w:sz w:val="19"/>
        </w:rPr>
        <w:t> </w:t>
      </w:r>
      <w:r>
        <w:rPr>
          <w:sz w:val="19"/>
        </w:rPr>
        <w:t>água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esgoto</w:t>
      </w:r>
      <w:r>
        <w:rPr>
          <w:rFonts w:ascii="Times New Roman" w:hAnsi="Times New Roman"/>
          <w:sz w:val="19"/>
        </w:rPr>
        <w:tab/>
      </w:r>
      <w:r>
        <w:rPr>
          <w:spacing w:val="-2"/>
          <w:sz w:val="19"/>
        </w:rPr>
        <w:t>5.000.000</w:t>
      </w:r>
    </w:p>
    <w:p>
      <w:pPr>
        <w:pStyle w:val="ListParagraph"/>
        <w:numPr>
          <w:ilvl w:val="2"/>
          <w:numId w:val="1"/>
        </w:numPr>
        <w:tabs>
          <w:tab w:pos="782" w:val="left" w:leader="none"/>
          <w:tab w:pos="8888" w:val="left" w:leader="none"/>
        </w:tabs>
        <w:spacing w:line="240" w:lineRule="auto" w:before="26" w:after="0"/>
        <w:ind w:left="782" w:right="0" w:hanging="116"/>
        <w:jc w:val="left"/>
        <w:rPr>
          <w:sz w:val="19"/>
        </w:rPr>
      </w:pPr>
      <w:r>
        <w:rPr>
          <w:sz w:val="19"/>
        </w:rPr>
        <w:t>Extensão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3"/>
          <w:sz w:val="19"/>
        </w:rPr>
        <w:t> </w:t>
      </w:r>
      <w:r>
        <w:rPr>
          <w:sz w:val="19"/>
        </w:rPr>
        <w:t>redes de</w:t>
      </w:r>
      <w:r>
        <w:rPr>
          <w:spacing w:val="-3"/>
          <w:sz w:val="19"/>
        </w:rPr>
        <w:t> </w:t>
      </w:r>
      <w:r>
        <w:rPr>
          <w:sz w:val="19"/>
        </w:rPr>
        <w:t>água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esgoto</w:t>
      </w:r>
      <w:r>
        <w:rPr>
          <w:rFonts w:ascii="Times New Roman" w:hAnsi="Times New Roman"/>
          <w:sz w:val="19"/>
        </w:rPr>
        <w:tab/>
      </w:r>
      <w:r>
        <w:rPr>
          <w:spacing w:val="-2"/>
          <w:sz w:val="19"/>
        </w:rPr>
        <w:t>4.650.000</w:t>
      </w:r>
    </w:p>
    <w:p>
      <w:pPr>
        <w:pStyle w:val="ListParagraph"/>
        <w:numPr>
          <w:ilvl w:val="2"/>
          <w:numId w:val="1"/>
        </w:numPr>
        <w:tabs>
          <w:tab w:pos="782" w:val="left" w:leader="none"/>
          <w:tab w:pos="8783" w:val="left" w:leader="none"/>
        </w:tabs>
        <w:spacing w:line="240" w:lineRule="auto" w:before="26" w:after="0"/>
        <w:ind w:left="782" w:right="0" w:hanging="116"/>
        <w:jc w:val="left"/>
        <w:rPr>
          <w:sz w:val="19"/>
        </w:rPr>
      </w:pPr>
      <w:r>
        <w:rPr>
          <w:sz w:val="19"/>
        </w:rPr>
        <w:t>Remodelação</w:t>
      </w:r>
      <w:r>
        <w:rPr>
          <w:spacing w:val="-4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redes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água</w:t>
      </w:r>
      <w:r>
        <w:rPr>
          <w:spacing w:val="-3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esgoto</w:t>
      </w:r>
      <w:r>
        <w:rPr>
          <w:rFonts w:ascii="Times New Roman" w:hAnsi="Times New Roman"/>
          <w:sz w:val="19"/>
        </w:rPr>
        <w:tab/>
      </w:r>
      <w:r>
        <w:rPr>
          <w:spacing w:val="-2"/>
          <w:sz w:val="19"/>
        </w:rPr>
        <w:t>17.700.000</w:t>
      </w:r>
    </w:p>
    <w:p>
      <w:pPr>
        <w:pStyle w:val="ListParagraph"/>
        <w:numPr>
          <w:ilvl w:val="2"/>
          <w:numId w:val="1"/>
        </w:numPr>
        <w:tabs>
          <w:tab w:pos="782" w:val="left" w:leader="none"/>
          <w:tab w:pos="7356" w:val="left" w:leader="none"/>
          <w:tab w:pos="9457" w:val="left" w:leader="none"/>
        </w:tabs>
        <w:spacing w:line="240" w:lineRule="auto" w:before="27" w:after="0"/>
        <w:ind w:left="782" w:right="0" w:hanging="116"/>
        <w:jc w:val="left"/>
        <w:rPr>
          <w:sz w:val="19"/>
        </w:rPr>
      </w:pPr>
      <w:r>
        <w:rPr>
          <w:sz w:val="19"/>
        </w:rPr>
        <w:t>Programa</w:t>
      </w:r>
      <w:r>
        <w:rPr>
          <w:spacing w:val="-3"/>
          <w:sz w:val="19"/>
        </w:rPr>
        <w:t> </w:t>
      </w:r>
      <w:r>
        <w:rPr>
          <w:sz w:val="19"/>
        </w:rPr>
        <w:t>Avançar</w:t>
      </w:r>
      <w:r>
        <w:rPr>
          <w:spacing w:val="1"/>
          <w:sz w:val="19"/>
        </w:rPr>
        <w:t> </w:t>
      </w:r>
      <w:r>
        <w:rPr>
          <w:sz w:val="19"/>
        </w:rPr>
        <w:t>Cidades</w:t>
      </w:r>
      <w:r>
        <w:rPr>
          <w:spacing w:val="-1"/>
          <w:sz w:val="19"/>
        </w:rPr>
        <w:t> </w:t>
      </w:r>
      <w:r>
        <w:rPr>
          <w:sz w:val="19"/>
        </w:rPr>
        <w:t>-</w:t>
      </w:r>
      <w:r>
        <w:rPr>
          <w:spacing w:val="1"/>
          <w:sz w:val="19"/>
        </w:rPr>
        <w:t> </w:t>
      </w:r>
      <w:r>
        <w:rPr>
          <w:sz w:val="19"/>
        </w:rPr>
        <w:t>Abastecimento de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Água</w:t>
      </w:r>
      <w:r>
        <w:rPr>
          <w:sz w:val="19"/>
        </w:rPr>
        <w:tab/>
      </w:r>
      <w:r>
        <w:rPr>
          <w:spacing w:val="-2"/>
          <w:sz w:val="19"/>
        </w:rPr>
        <w:t>38.302.606</w:t>
      </w:r>
      <w:r>
        <w:rPr>
          <w:sz w:val="19"/>
        </w:rPr>
        <w:tab/>
      </w:r>
      <w:r>
        <w:rPr>
          <w:spacing w:val="-10"/>
          <w:sz w:val="19"/>
        </w:rPr>
        <w:t>-</w:t>
      </w:r>
    </w:p>
    <w:p>
      <w:pPr>
        <w:pStyle w:val="ListParagraph"/>
        <w:numPr>
          <w:ilvl w:val="2"/>
          <w:numId w:val="1"/>
        </w:numPr>
        <w:tabs>
          <w:tab w:pos="782" w:val="left" w:leader="none"/>
          <w:tab w:pos="8887" w:val="left" w:leader="none"/>
        </w:tabs>
        <w:spacing w:line="240" w:lineRule="auto" w:before="26" w:after="0"/>
        <w:ind w:left="782" w:right="0" w:hanging="116"/>
        <w:jc w:val="left"/>
        <w:rPr>
          <w:sz w:val="19"/>
        </w:rPr>
      </w:pPr>
      <w:r>
        <w:rPr>
          <w:sz w:val="19"/>
        </w:rPr>
        <w:t>Sistemas de</w:t>
      </w:r>
      <w:r>
        <w:rPr>
          <w:spacing w:val="-2"/>
          <w:sz w:val="19"/>
        </w:rPr>
        <w:t> </w:t>
      </w:r>
      <w:r>
        <w:rPr>
          <w:sz w:val="19"/>
        </w:rPr>
        <w:t>água</w:t>
      </w:r>
      <w:r>
        <w:rPr>
          <w:spacing w:val="52"/>
          <w:sz w:val="19"/>
        </w:rPr>
        <w:t> </w:t>
      </w:r>
      <w:r>
        <w:rPr>
          <w:sz w:val="19"/>
        </w:rPr>
        <w:t>nos distritos</w:t>
      </w:r>
      <w:r>
        <w:rPr>
          <w:spacing w:val="1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Chapéu</w:t>
      </w:r>
      <w:r>
        <w:rPr>
          <w:spacing w:val="-3"/>
          <w:sz w:val="19"/>
        </w:rPr>
        <w:t> </w:t>
      </w:r>
      <w:r>
        <w:rPr>
          <w:sz w:val="19"/>
        </w:rPr>
        <w:t>d´Uvas e Monte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Verde</w:t>
      </w:r>
      <w:r>
        <w:rPr>
          <w:rFonts w:ascii="Times New Roman" w:hAnsi="Times New Roman"/>
          <w:sz w:val="19"/>
        </w:rPr>
        <w:tab/>
      </w:r>
      <w:r>
        <w:rPr>
          <w:spacing w:val="-2"/>
          <w:sz w:val="19"/>
        </w:rPr>
        <w:t>3.000.000</w:t>
      </w:r>
    </w:p>
    <w:p>
      <w:pPr>
        <w:pStyle w:val="BodyText"/>
        <w:spacing w:before="52"/>
      </w:pPr>
    </w:p>
    <w:p>
      <w:pPr>
        <w:pStyle w:val="ListParagraph"/>
        <w:numPr>
          <w:ilvl w:val="1"/>
          <w:numId w:val="1"/>
        </w:numPr>
        <w:tabs>
          <w:tab w:pos="821" w:val="left" w:leader="none"/>
          <w:tab w:pos="7081" w:val="left" w:leader="none"/>
          <w:tab w:pos="8032" w:val="left" w:leader="none"/>
          <w:tab w:pos="8519" w:val="left" w:leader="none"/>
          <w:tab w:pos="8888" w:val="left" w:leader="none"/>
        </w:tabs>
        <w:spacing w:line="240" w:lineRule="auto" w:before="1" w:after="0"/>
        <w:ind w:left="821" w:right="0" w:hanging="314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- Aumento</w:t>
      </w:r>
      <w:r>
        <w:rPr>
          <w:rFonts w:ascii="Arial" w:hAnsi="Arial"/>
          <w:b/>
          <w:spacing w:val="1"/>
          <w:sz w:val="19"/>
        </w:rPr>
        <w:t> </w:t>
      </w:r>
      <w:r>
        <w:rPr>
          <w:rFonts w:ascii="Arial" w:hAnsi="Arial"/>
          <w:b/>
          <w:sz w:val="19"/>
        </w:rPr>
        <w:t>de Eficiência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pacing w:val="-2"/>
          <w:sz w:val="19"/>
        </w:rPr>
        <w:t>Operacional</w:t>
      </w:r>
      <w:r>
        <w:rPr>
          <w:rFonts w:ascii="Arial" w:hAnsi="Arial"/>
          <w:b/>
          <w:sz w:val="19"/>
        </w:rPr>
        <w:tab/>
      </w:r>
      <w:r>
        <w:rPr>
          <w:rFonts w:ascii="Times New Roman" w:hAnsi="Times New Roman"/>
          <w:sz w:val="19"/>
          <w:u w:val="single"/>
        </w:rPr>
        <w:tab/>
      </w:r>
      <w:r>
        <w:rPr>
          <w:rFonts w:ascii="Arial" w:hAnsi="Arial"/>
          <w:b/>
          <w:spacing w:val="-10"/>
          <w:sz w:val="19"/>
          <w:u w:val="single"/>
        </w:rPr>
        <w:t>-</w:t>
      </w:r>
      <w:r>
        <w:rPr>
          <w:rFonts w:ascii="Arial" w:hAnsi="Arial"/>
          <w:b/>
          <w:sz w:val="19"/>
        </w:rPr>
        <w:tab/>
      </w:r>
      <w:r>
        <w:rPr>
          <w:rFonts w:ascii="Times New Roman" w:hAnsi="Times New Roman"/>
          <w:sz w:val="19"/>
          <w:u w:val="single"/>
        </w:rPr>
        <w:tab/>
      </w:r>
      <w:r>
        <w:rPr>
          <w:rFonts w:ascii="Arial" w:hAnsi="Arial"/>
          <w:b/>
          <w:spacing w:val="-2"/>
          <w:sz w:val="19"/>
          <w:u w:val="single"/>
        </w:rPr>
        <w:t>9.180.604</w:t>
      </w:r>
    </w:p>
    <w:p>
      <w:pPr>
        <w:pStyle w:val="ListParagraph"/>
        <w:numPr>
          <w:ilvl w:val="2"/>
          <w:numId w:val="1"/>
        </w:numPr>
        <w:tabs>
          <w:tab w:pos="782" w:val="left" w:leader="none"/>
          <w:tab w:pos="8888" w:val="left" w:leader="none"/>
        </w:tabs>
        <w:spacing w:line="240" w:lineRule="auto" w:before="26" w:after="0"/>
        <w:ind w:left="782" w:right="0" w:hanging="116"/>
        <w:jc w:val="left"/>
        <w:rPr>
          <w:sz w:val="19"/>
        </w:rPr>
      </w:pPr>
      <w:r>
        <w:rPr>
          <w:sz w:val="19"/>
        </w:rPr>
        <w:t>Melhorias operacionais nos</w:t>
      </w:r>
      <w:r>
        <w:rPr>
          <w:spacing w:val="-1"/>
          <w:sz w:val="19"/>
        </w:rPr>
        <w:t> </w:t>
      </w:r>
      <w:r>
        <w:rPr>
          <w:sz w:val="19"/>
        </w:rPr>
        <w:t>sistemas de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água</w:t>
      </w:r>
      <w:r>
        <w:rPr>
          <w:rFonts w:ascii="Times New Roman" w:hAnsi="Times New Roman"/>
          <w:sz w:val="19"/>
        </w:rPr>
        <w:tab/>
      </w:r>
      <w:r>
        <w:rPr>
          <w:spacing w:val="-2"/>
          <w:sz w:val="19"/>
        </w:rPr>
        <w:t>2.160.604</w:t>
      </w:r>
    </w:p>
    <w:p>
      <w:pPr>
        <w:pStyle w:val="ListParagraph"/>
        <w:numPr>
          <w:ilvl w:val="2"/>
          <w:numId w:val="1"/>
        </w:numPr>
        <w:tabs>
          <w:tab w:pos="782" w:val="left" w:leader="none"/>
          <w:tab w:pos="8887" w:val="left" w:leader="none"/>
        </w:tabs>
        <w:spacing w:line="240" w:lineRule="auto" w:before="26" w:after="0"/>
        <w:ind w:left="782" w:right="0" w:hanging="116"/>
        <w:jc w:val="left"/>
        <w:rPr>
          <w:sz w:val="19"/>
        </w:rPr>
      </w:pPr>
      <w:r>
        <w:rPr>
          <w:sz w:val="19"/>
        </w:rPr>
        <w:t>Programa</w:t>
      </w:r>
      <w:r>
        <w:rPr>
          <w:spacing w:val="-3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eficiência</w:t>
      </w:r>
      <w:r>
        <w:rPr>
          <w:spacing w:val="-3"/>
          <w:sz w:val="19"/>
        </w:rPr>
        <w:t> </w:t>
      </w:r>
      <w:r>
        <w:rPr>
          <w:sz w:val="19"/>
        </w:rPr>
        <w:t>energética,automação</w:t>
      </w:r>
      <w:r>
        <w:rPr>
          <w:spacing w:val="-3"/>
          <w:sz w:val="19"/>
        </w:rPr>
        <w:t> </w:t>
      </w:r>
      <w:r>
        <w:rPr>
          <w:sz w:val="19"/>
        </w:rPr>
        <w:t>e </w:t>
      </w:r>
      <w:r>
        <w:rPr>
          <w:spacing w:val="-2"/>
          <w:sz w:val="19"/>
        </w:rPr>
        <w:t>telemetria</w:t>
      </w:r>
      <w:r>
        <w:rPr>
          <w:rFonts w:ascii="Times New Roman" w:hAnsi="Times New Roman"/>
          <w:sz w:val="19"/>
        </w:rPr>
        <w:tab/>
      </w:r>
      <w:r>
        <w:rPr>
          <w:spacing w:val="-2"/>
          <w:sz w:val="19"/>
        </w:rPr>
        <w:t>3.600.000</w:t>
      </w:r>
    </w:p>
    <w:p>
      <w:pPr>
        <w:pStyle w:val="ListParagraph"/>
        <w:numPr>
          <w:ilvl w:val="2"/>
          <w:numId w:val="1"/>
        </w:numPr>
        <w:tabs>
          <w:tab w:pos="782" w:val="left" w:leader="none"/>
          <w:tab w:pos="8887" w:val="left" w:leader="none"/>
        </w:tabs>
        <w:spacing w:line="240" w:lineRule="auto" w:before="27" w:after="0"/>
        <w:ind w:left="782" w:right="0" w:hanging="116"/>
        <w:jc w:val="left"/>
        <w:rPr>
          <w:sz w:val="19"/>
        </w:rPr>
      </w:pPr>
      <w:r>
        <w:rPr>
          <w:sz w:val="19"/>
        </w:rPr>
        <w:t>Substituição</w:t>
      </w:r>
      <w:r>
        <w:rPr>
          <w:spacing w:val="-4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hidrômetros</w:t>
      </w:r>
      <w:r>
        <w:rPr>
          <w:rFonts w:ascii="Times New Roman" w:hAnsi="Times New Roman"/>
          <w:sz w:val="19"/>
        </w:rPr>
        <w:tab/>
      </w:r>
      <w:r>
        <w:rPr>
          <w:spacing w:val="-2"/>
          <w:sz w:val="19"/>
        </w:rPr>
        <w:t>2.340.000</w:t>
      </w:r>
    </w:p>
    <w:p>
      <w:pPr>
        <w:pStyle w:val="ListParagraph"/>
        <w:numPr>
          <w:ilvl w:val="2"/>
          <w:numId w:val="1"/>
        </w:numPr>
        <w:tabs>
          <w:tab w:pos="782" w:val="left" w:leader="none"/>
          <w:tab w:pos="8889" w:val="left" w:leader="none"/>
        </w:tabs>
        <w:spacing w:line="240" w:lineRule="auto" w:before="26" w:after="0"/>
        <w:ind w:left="782" w:right="0" w:hanging="116"/>
        <w:jc w:val="left"/>
        <w:rPr>
          <w:sz w:val="19"/>
        </w:rPr>
      </w:pPr>
      <w:r>
        <w:rPr>
          <w:sz w:val="19"/>
        </w:rPr>
        <w:t>Programa</w:t>
      </w:r>
      <w:r>
        <w:rPr>
          <w:spacing w:val="-3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Redução de</w:t>
      </w:r>
      <w:r>
        <w:rPr>
          <w:spacing w:val="-3"/>
          <w:sz w:val="19"/>
        </w:rPr>
        <w:t> </w:t>
      </w:r>
      <w:r>
        <w:rPr>
          <w:sz w:val="19"/>
        </w:rPr>
        <w:t>Perdas</w:t>
      </w:r>
      <w:r>
        <w:rPr>
          <w:spacing w:val="-1"/>
          <w:sz w:val="19"/>
        </w:rPr>
        <w:t> </w:t>
      </w:r>
      <w:r>
        <w:rPr>
          <w:sz w:val="19"/>
        </w:rPr>
        <w:t>na </w:t>
      </w:r>
      <w:r>
        <w:rPr>
          <w:spacing w:val="-2"/>
          <w:sz w:val="19"/>
        </w:rPr>
        <w:t>Distribuição</w:t>
      </w:r>
      <w:r>
        <w:rPr>
          <w:rFonts w:ascii="Times New Roman" w:hAnsi="Times New Roman"/>
          <w:sz w:val="19"/>
        </w:rPr>
        <w:tab/>
      </w:r>
      <w:r>
        <w:rPr>
          <w:spacing w:val="-2"/>
          <w:sz w:val="19"/>
        </w:rPr>
        <w:t>1.080.000</w:t>
      </w:r>
    </w:p>
    <w:p>
      <w:pPr>
        <w:pStyle w:val="BodyText"/>
        <w:spacing w:before="52"/>
      </w:pPr>
    </w:p>
    <w:p>
      <w:pPr>
        <w:pStyle w:val="ListParagraph"/>
        <w:numPr>
          <w:ilvl w:val="1"/>
          <w:numId w:val="1"/>
        </w:numPr>
        <w:tabs>
          <w:tab w:pos="822" w:val="left" w:leader="none"/>
          <w:tab w:pos="7093" w:val="left" w:leader="none"/>
          <w:tab w:pos="7358" w:val="left" w:leader="none"/>
          <w:tab w:pos="8519" w:val="left" w:leader="none"/>
          <w:tab w:pos="9047" w:val="left" w:leader="none"/>
        </w:tabs>
        <w:spacing w:line="240" w:lineRule="auto" w:before="1" w:after="0"/>
        <w:ind w:left="822" w:right="0" w:hanging="314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– Intercepção</w:t>
      </w:r>
      <w:r>
        <w:rPr>
          <w:rFonts w:ascii="Arial" w:hAnsi="Arial"/>
          <w:b/>
          <w:spacing w:val="2"/>
          <w:sz w:val="19"/>
        </w:rPr>
        <w:t> </w:t>
      </w:r>
      <w:r>
        <w:rPr>
          <w:rFonts w:ascii="Arial" w:hAnsi="Arial"/>
          <w:b/>
          <w:sz w:val="19"/>
        </w:rPr>
        <w:t>e</w:t>
      </w:r>
      <w:r>
        <w:rPr>
          <w:rFonts w:ascii="Arial" w:hAnsi="Arial"/>
          <w:b/>
          <w:spacing w:val="-2"/>
          <w:sz w:val="19"/>
        </w:rPr>
        <w:t> </w:t>
      </w:r>
      <w:r>
        <w:rPr>
          <w:rFonts w:ascii="Arial" w:hAnsi="Arial"/>
          <w:b/>
          <w:sz w:val="19"/>
        </w:rPr>
        <w:t>Tratamento</w:t>
      </w:r>
      <w:r>
        <w:rPr>
          <w:rFonts w:ascii="Arial" w:hAnsi="Arial"/>
          <w:b/>
          <w:spacing w:val="2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1"/>
          <w:sz w:val="19"/>
        </w:rPr>
        <w:t> </w:t>
      </w:r>
      <w:r>
        <w:rPr>
          <w:rFonts w:ascii="Arial" w:hAnsi="Arial"/>
          <w:b/>
          <w:spacing w:val="-2"/>
          <w:sz w:val="19"/>
        </w:rPr>
        <w:t>Esgoto</w:t>
      </w:r>
      <w:r>
        <w:rPr>
          <w:rFonts w:ascii="Arial" w:hAnsi="Arial"/>
          <w:b/>
          <w:sz w:val="19"/>
        </w:rPr>
        <w:tab/>
      </w:r>
      <w:r>
        <w:rPr>
          <w:rFonts w:ascii="Times New Roman" w:hAnsi="Times New Roman"/>
          <w:sz w:val="19"/>
          <w:u w:val="single"/>
        </w:rPr>
        <w:tab/>
      </w:r>
      <w:r>
        <w:rPr>
          <w:rFonts w:ascii="Arial" w:hAnsi="Arial"/>
          <w:b/>
          <w:spacing w:val="-2"/>
          <w:sz w:val="19"/>
          <w:u w:val="single"/>
        </w:rPr>
        <w:t>27.916.315</w:t>
      </w:r>
      <w:r>
        <w:rPr>
          <w:rFonts w:ascii="Arial" w:hAnsi="Arial"/>
          <w:b/>
          <w:sz w:val="19"/>
        </w:rPr>
        <w:tab/>
      </w:r>
      <w:r>
        <w:rPr>
          <w:rFonts w:ascii="Times New Roman" w:hAnsi="Times New Roman"/>
          <w:sz w:val="19"/>
          <w:u w:val="single"/>
        </w:rPr>
        <w:tab/>
      </w:r>
      <w:r>
        <w:rPr>
          <w:rFonts w:ascii="Arial" w:hAnsi="Arial"/>
          <w:b/>
          <w:spacing w:val="-2"/>
          <w:sz w:val="19"/>
          <w:u w:val="single"/>
        </w:rPr>
        <w:t>500.569</w:t>
      </w:r>
    </w:p>
    <w:p>
      <w:pPr>
        <w:pStyle w:val="ListParagraph"/>
        <w:numPr>
          <w:ilvl w:val="2"/>
          <w:numId w:val="1"/>
        </w:numPr>
        <w:tabs>
          <w:tab w:pos="782" w:val="left" w:leader="none"/>
        </w:tabs>
        <w:spacing w:line="240" w:lineRule="auto" w:before="14" w:after="0"/>
        <w:ind w:left="782" w:right="0" w:hanging="116"/>
        <w:jc w:val="left"/>
        <w:rPr>
          <w:sz w:val="19"/>
        </w:rPr>
      </w:pPr>
      <w:r>
        <w:rPr>
          <w:sz w:val="19"/>
        </w:rPr>
        <w:t>Programa</w:t>
      </w:r>
      <w:r>
        <w:rPr>
          <w:spacing w:val="-3"/>
          <w:sz w:val="19"/>
        </w:rPr>
        <w:t> </w:t>
      </w:r>
      <w:r>
        <w:rPr>
          <w:sz w:val="19"/>
        </w:rPr>
        <w:t>Despoluição</w:t>
      </w:r>
      <w:r>
        <w:rPr>
          <w:spacing w:val="-1"/>
          <w:sz w:val="19"/>
        </w:rPr>
        <w:t> </w:t>
      </w:r>
      <w:r>
        <w:rPr>
          <w:sz w:val="19"/>
        </w:rPr>
        <w:t>Rio</w:t>
      </w:r>
      <w:r>
        <w:rPr>
          <w:spacing w:val="-3"/>
          <w:sz w:val="19"/>
        </w:rPr>
        <w:t> </w:t>
      </w:r>
      <w:r>
        <w:rPr>
          <w:sz w:val="19"/>
        </w:rPr>
        <w:t>Paraibuna</w:t>
      </w:r>
      <w:r>
        <w:rPr>
          <w:spacing w:val="-3"/>
          <w:sz w:val="19"/>
        </w:rPr>
        <w:t> </w:t>
      </w:r>
      <w:r>
        <w:rPr>
          <w:sz w:val="19"/>
        </w:rPr>
        <w:t>(contrapartida</w:t>
      </w:r>
      <w:r>
        <w:rPr>
          <w:spacing w:val="-3"/>
          <w:sz w:val="19"/>
        </w:rPr>
        <w:t> </w:t>
      </w:r>
      <w:r>
        <w:rPr>
          <w:sz w:val="19"/>
        </w:rPr>
        <w:t>+</w:t>
      </w:r>
      <w:r>
        <w:rPr>
          <w:spacing w:val="1"/>
          <w:sz w:val="19"/>
        </w:rPr>
        <w:t> </w:t>
      </w:r>
      <w:r>
        <w:rPr>
          <w:sz w:val="19"/>
        </w:rPr>
        <w:t>reajustes </w:t>
      </w:r>
      <w:r>
        <w:rPr>
          <w:spacing w:val="-10"/>
          <w:sz w:val="19"/>
        </w:rPr>
        <w:t>+</w:t>
      </w:r>
    </w:p>
    <w:p>
      <w:pPr>
        <w:pStyle w:val="BodyText"/>
        <w:tabs>
          <w:tab w:pos="7357" w:val="left" w:leader="none"/>
          <w:tab w:pos="9046" w:val="left" w:leader="none"/>
        </w:tabs>
        <w:spacing w:before="14"/>
        <w:ind w:left="508"/>
      </w:pPr>
      <w:r>
        <w:rPr>
          <w:spacing w:val="-2"/>
          <w:position w:val="1"/>
        </w:rPr>
        <w:t>supervisão)</w:t>
      </w:r>
      <w:r>
        <w:rPr>
          <w:position w:val="1"/>
        </w:rPr>
        <w:tab/>
      </w:r>
      <w:r>
        <w:rPr>
          <w:spacing w:val="-2"/>
        </w:rPr>
        <w:t>15.117.751</w:t>
      </w:r>
      <w:r>
        <w:rPr>
          <w:rFonts w:ascii="Times New Roman" w:hAnsi="Times New Roman"/>
        </w:rPr>
        <w:tab/>
      </w:r>
      <w:r>
        <w:rPr>
          <w:spacing w:val="-2"/>
        </w:rPr>
        <w:t>500.569</w:t>
      </w:r>
    </w:p>
    <w:p>
      <w:pPr>
        <w:pStyle w:val="BodyText"/>
        <w:tabs>
          <w:tab w:pos="7357" w:val="left" w:leader="none"/>
          <w:tab w:pos="9457" w:val="left" w:leader="none"/>
        </w:tabs>
        <w:spacing w:before="26"/>
        <w:ind w:left="508"/>
      </w:pPr>
      <w:r>
        <w:rPr/>
        <w:t>-</w:t>
      </w:r>
      <w:r>
        <w:rPr>
          <w:spacing w:val="1"/>
        </w:rPr>
        <w:t> </w:t>
      </w:r>
      <w:r>
        <w:rPr/>
        <w:t>Integração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Sistema</w:t>
      </w:r>
      <w:r>
        <w:rPr>
          <w:spacing w:val="-1"/>
        </w:rPr>
        <w:t> </w:t>
      </w:r>
      <w:r>
        <w:rPr/>
        <w:t>Barreira</w:t>
      </w:r>
      <w:r>
        <w:rPr>
          <w:spacing w:val="-1"/>
        </w:rPr>
        <w:t> </w:t>
      </w:r>
      <w:r>
        <w:rPr/>
        <w:t>Triunfo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Barbosa</w:t>
      </w:r>
      <w:r>
        <w:rPr>
          <w:spacing w:val="-1"/>
        </w:rPr>
        <w:t> </w:t>
      </w:r>
      <w:r>
        <w:rPr>
          <w:spacing w:val="-4"/>
        </w:rPr>
        <w:t>Lage</w:t>
      </w:r>
      <w:r>
        <w:rPr/>
        <w:tab/>
      </w:r>
      <w:r>
        <w:rPr>
          <w:spacing w:val="-2"/>
        </w:rPr>
        <w:t>12.798.564</w:t>
      </w:r>
      <w:r>
        <w:rPr/>
        <w:tab/>
      </w:r>
      <w:r>
        <w:rPr>
          <w:spacing w:val="-10"/>
        </w:rPr>
        <w:t>-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ind w:left="1646"/>
      </w:pPr>
      <w:r>
        <w:rPr/>
        <w:t>Julio Cesar</w:t>
      </w:r>
      <w:r>
        <w:rPr>
          <w:spacing w:val="2"/>
        </w:rPr>
        <w:t> </w:t>
      </w:r>
      <w:r>
        <w:rPr/>
        <w:t>Teixeira -</w:t>
      </w:r>
      <w:r>
        <w:rPr>
          <w:spacing w:val="3"/>
        </w:rPr>
        <w:t> </w:t>
      </w:r>
      <w:r>
        <w:rPr/>
        <w:t>Diretor</w:t>
      </w:r>
      <w:r>
        <w:rPr>
          <w:spacing w:val="4"/>
        </w:rPr>
        <w:t> </w:t>
      </w:r>
      <w:r>
        <w:rPr>
          <w:spacing w:val="-2"/>
        </w:rPr>
        <w:t>Presidente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4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7056501</wp:posOffset>
            </wp:positionH>
            <wp:positionV relativeFrom="paragraph">
              <wp:posOffset>297328</wp:posOffset>
            </wp:positionV>
            <wp:extent cx="341375" cy="341376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75" cy="341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type w:val="continuous"/>
          <w:pgSz w:w="11910" w:h="16840"/>
          <w:pgMar w:top="1920" w:bottom="0" w:left="380" w:right="120"/>
        </w:sectPr>
      </w:pPr>
    </w:p>
    <w:p>
      <w:pPr>
        <w:spacing w:line="295" w:lineRule="auto" w:before="214"/>
        <w:ind w:left="3353" w:right="3611" w:firstLine="0"/>
        <w:jc w:val="center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719962</wp:posOffset>
            </wp:positionH>
            <wp:positionV relativeFrom="paragraph">
              <wp:posOffset>-2412</wp:posOffset>
            </wp:positionV>
            <wp:extent cx="719963" cy="719963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6144751</wp:posOffset>
            </wp:positionH>
            <wp:positionV relativeFrom="paragraph">
              <wp:posOffset>22335</wp:posOffset>
            </wp:positionV>
            <wp:extent cx="668215" cy="668215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215" cy="66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VERIFICAÇÃO</w:t>
      </w:r>
      <w:r>
        <w:rPr>
          <w:spacing w:val="-20"/>
          <w:sz w:val="28"/>
        </w:rPr>
        <w:t> </w:t>
      </w:r>
      <w:r>
        <w:rPr>
          <w:sz w:val="28"/>
        </w:rPr>
        <w:t>DAS </w:t>
      </w:r>
      <w:r>
        <w:rPr>
          <w:spacing w:val="-2"/>
          <w:sz w:val="28"/>
        </w:rPr>
        <w:t>ASSINATURAS</w:t>
      </w:r>
    </w:p>
    <w:p>
      <w:pPr>
        <w:pStyle w:val="BodyText"/>
        <w:spacing w:before="317"/>
        <w:rPr>
          <w:sz w:val="28"/>
        </w:rPr>
      </w:pPr>
    </w:p>
    <w:p>
      <w:pPr>
        <w:spacing w:before="0"/>
        <w:ind w:left="0" w:right="258" w:firstLine="0"/>
        <w:jc w:val="center"/>
        <w:rPr>
          <w:sz w:val="26"/>
        </w:rPr>
      </w:pPr>
      <w:r>
        <w:rPr>
          <w:sz w:val="26"/>
        </w:rPr>
        <w:t>Código</w:t>
      </w:r>
      <w:r>
        <w:rPr>
          <w:spacing w:val="16"/>
          <w:sz w:val="26"/>
        </w:rPr>
        <w:t> </w:t>
      </w:r>
      <w:r>
        <w:rPr>
          <w:sz w:val="26"/>
        </w:rPr>
        <w:t>para</w:t>
      </w:r>
      <w:r>
        <w:rPr>
          <w:spacing w:val="17"/>
          <w:sz w:val="26"/>
        </w:rPr>
        <w:t> </w:t>
      </w:r>
      <w:r>
        <w:rPr>
          <w:sz w:val="26"/>
        </w:rPr>
        <w:t>verificação:</w:t>
      </w:r>
      <w:r>
        <w:rPr>
          <w:spacing w:val="17"/>
          <w:sz w:val="26"/>
        </w:rPr>
        <w:t> </w:t>
      </w:r>
      <w:r>
        <w:rPr>
          <w:sz w:val="26"/>
        </w:rPr>
        <w:t>AE0F-6B25-0FF8-</w:t>
      </w:r>
      <w:r>
        <w:rPr>
          <w:spacing w:val="-4"/>
          <w:sz w:val="26"/>
        </w:rPr>
        <w:t>4DCB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spacing w:before="0"/>
        <w:ind w:left="810" w:right="0" w:firstLine="0"/>
        <w:jc w:val="left"/>
        <w:rPr>
          <w:sz w:val="24"/>
        </w:rPr>
      </w:pPr>
      <w:r>
        <w:rPr>
          <w:sz w:val="24"/>
        </w:rPr>
        <w:t>Este</w:t>
      </w:r>
      <w:r>
        <w:rPr>
          <w:spacing w:val="-8"/>
          <w:sz w:val="24"/>
        </w:rPr>
        <w:t> </w:t>
      </w:r>
      <w:r>
        <w:rPr>
          <w:sz w:val="24"/>
        </w:rPr>
        <w:t>documento</w:t>
      </w:r>
      <w:r>
        <w:rPr>
          <w:spacing w:val="-7"/>
          <w:sz w:val="24"/>
        </w:rPr>
        <w:t> </w:t>
      </w:r>
      <w:r>
        <w:rPr>
          <w:sz w:val="24"/>
        </w:rPr>
        <w:t>foi</w:t>
      </w:r>
      <w:r>
        <w:rPr>
          <w:spacing w:val="-8"/>
          <w:sz w:val="24"/>
        </w:rPr>
        <w:t> </w:t>
      </w:r>
      <w:r>
        <w:rPr>
          <w:sz w:val="24"/>
        </w:rPr>
        <w:t>assinado</w:t>
      </w:r>
      <w:r>
        <w:rPr>
          <w:spacing w:val="-7"/>
          <w:sz w:val="24"/>
        </w:rPr>
        <w:t> </w:t>
      </w:r>
      <w:r>
        <w:rPr>
          <w:sz w:val="24"/>
        </w:rPr>
        <w:t>digitalmente</w:t>
      </w:r>
      <w:r>
        <w:rPr>
          <w:spacing w:val="-8"/>
          <w:sz w:val="24"/>
        </w:rPr>
        <w:t> </w:t>
      </w:r>
      <w:r>
        <w:rPr>
          <w:sz w:val="24"/>
        </w:rPr>
        <w:t>pelos</w:t>
      </w:r>
      <w:r>
        <w:rPr>
          <w:spacing w:val="-7"/>
          <w:sz w:val="24"/>
        </w:rPr>
        <w:t> </w:t>
      </w:r>
      <w:r>
        <w:rPr>
          <w:sz w:val="24"/>
        </w:rPr>
        <w:t>seguintes</w:t>
      </w:r>
      <w:r>
        <w:rPr>
          <w:spacing w:val="-8"/>
          <w:sz w:val="24"/>
        </w:rPr>
        <w:t> </w:t>
      </w:r>
      <w:r>
        <w:rPr>
          <w:sz w:val="24"/>
        </w:rPr>
        <w:t>signatários</w:t>
      </w:r>
      <w:r>
        <w:rPr>
          <w:spacing w:val="-7"/>
          <w:sz w:val="24"/>
        </w:rPr>
        <w:t> </w:t>
      </w:r>
      <w:r>
        <w:rPr>
          <w:sz w:val="24"/>
        </w:rPr>
        <w:t>nas</w:t>
      </w:r>
      <w:r>
        <w:rPr>
          <w:spacing w:val="-7"/>
          <w:sz w:val="24"/>
        </w:rPr>
        <w:t> </w:t>
      </w:r>
      <w:r>
        <w:rPr>
          <w:sz w:val="24"/>
        </w:rPr>
        <w:t>datas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indicadas:</w:t>
      </w:r>
    </w:p>
    <w:p>
      <w:pPr>
        <w:pStyle w:val="BodyText"/>
      </w:pPr>
    </w:p>
    <w:p>
      <w:pPr>
        <w:pStyle w:val="BodyText"/>
        <w:spacing w:before="198"/>
      </w:pPr>
    </w:p>
    <w:p>
      <w:pPr>
        <w:pStyle w:val="BodyText"/>
        <w:tabs>
          <w:tab w:pos="1377" w:val="left" w:leader="none"/>
        </w:tabs>
        <w:spacing w:before="1"/>
        <w:ind w:left="766"/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/>
        <w:t>JULIO</w:t>
      </w:r>
      <w:r>
        <w:rPr>
          <w:spacing w:val="8"/>
        </w:rPr>
        <w:t> </w:t>
      </w:r>
      <w:r>
        <w:rPr/>
        <w:t>CESAR</w:t>
      </w:r>
      <w:r>
        <w:rPr>
          <w:spacing w:val="8"/>
        </w:rPr>
        <w:t> </w:t>
      </w:r>
      <w:r>
        <w:rPr/>
        <w:t>TEIXEIRA</w:t>
      </w:r>
      <w:r>
        <w:rPr>
          <w:spacing w:val="8"/>
        </w:rPr>
        <w:t> </w:t>
      </w:r>
      <w:r>
        <w:rPr/>
        <w:t>(CPF</w:t>
      </w:r>
      <w:r>
        <w:rPr>
          <w:spacing w:val="8"/>
        </w:rPr>
        <w:t> </w:t>
      </w:r>
      <w:r>
        <w:rPr/>
        <w:t>981.XXX.XXX-87)</w:t>
      </w:r>
      <w:r>
        <w:rPr>
          <w:spacing w:val="8"/>
        </w:rPr>
        <w:t> </w:t>
      </w:r>
      <w:r>
        <w:rPr/>
        <w:t>em</w:t>
      </w:r>
      <w:r>
        <w:rPr>
          <w:spacing w:val="8"/>
        </w:rPr>
        <w:t> </w:t>
      </w:r>
      <w:r>
        <w:rPr/>
        <w:t>03/07/2024</w:t>
      </w:r>
      <w:r>
        <w:rPr>
          <w:spacing w:val="9"/>
        </w:rPr>
        <w:t> </w:t>
      </w:r>
      <w:r>
        <w:rPr/>
        <w:t>11:31:31</w:t>
      </w:r>
      <w:r>
        <w:rPr>
          <w:spacing w:val="8"/>
        </w:rPr>
        <w:t> </w:t>
      </w:r>
      <w:r>
        <w:rPr/>
        <w:t>(GMT-</w:t>
      </w:r>
      <w:r>
        <w:rPr>
          <w:spacing w:val="-2"/>
        </w:rPr>
        <w:t>03:00)</w:t>
      </w:r>
    </w:p>
    <w:p>
      <w:pPr>
        <w:spacing w:before="60"/>
        <w:ind w:left="1377" w:right="0" w:firstLine="0"/>
        <w:jc w:val="left"/>
        <w:rPr>
          <w:sz w:val="15"/>
        </w:rPr>
      </w:pPr>
      <w:r>
        <w:rPr>
          <w:sz w:val="15"/>
        </w:rPr>
        <w:t>Papel:</w:t>
      </w:r>
      <w:r>
        <w:rPr>
          <w:spacing w:val="-5"/>
          <w:sz w:val="15"/>
        </w:rPr>
        <w:t> </w:t>
      </w:r>
      <w:r>
        <w:rPr>
          <w:spacing w:val="-2"/>
          <w:sz w:val="15"/>
        </w:rPr>
        <w:t>Parte</w:t>
      </w:r>
    </w:p>
    <w:p>
      <w:pPr>
        <w:spacing w:before="54"/>
        <w:ind w:left="1377" w:right="0" w:firstLine="0"/>
        <w:jc w:val="left"/>
        <w:rPr>
          <w:sz w:val="15"/>
        </w:rPr>
      </w:pPr>
      <w:r>
        <w:rPr>
          <w:sz w:val="15"/>
        </w:rPr>
        <w:t>Emitido</w:t>
      </w:r>
      <w:r>
        <w:rPr>
          <w:spacing w:val="-6"/>
          <w:sz w:val="15"/>
        </w:rPr>
        <w:t> </w:t>
      </w:r>
      <w:r>
        <w:rPr>
          <w:sz w:val="15"/>
        </w:rPr>
        <w:t>por:</w:t>
      </w:r>
      <w:r>
        <w:rPr>
          <w:spacing w:val="-6"/>
          <w:sz w:val="15"/>
        </w:rPr>
        <w:t> </w:t>
      </w:r>
      <w:r>
        <w:rPr>
          <w:sz w:val="15"/>
        </w:rPr>
        <w:t>Sub-Autoridade</w:t>
      </w:r>
      <w:r>
        <w:rPr>
          <w:spacing w:val="-6"/>
          <w:sz w:val="15"/>
        </w:rPr>
        <w:t> </w:t>
      </w:r>
      <w:r>
        <w:rPr>
          <w:sz w:val="15"/>
        </w:rPr>
        <w:t>Certificadora</w:t>
      </w:r>
      <w:r>
        <w:rPr>
          <w:spacing w:val="-6"/>
          <w:sz w:val="15"/>
        </w:rPr>
        <w:t> </w:t>
      </w:r>
      <w:r>
        <w:rPr>
          <w:sz w:val="15"/>
        </w:rPr>
        <w:t>1Doc</w:t>
      </w:r>
      <w:r>
        <w:rPr>
          <w:spacing w:val="-6"/>
          <w:sz w:val="15"/>
        </w:rPr>
        <w:t> </w:t>
      </w:r>
      <w:r>
        <w:rPr>
          <w:sz w:val="15"/>
        </w:rPr>
        <w:t>(Assinatura</w:t>
      </w:r>
      <w:r>
        <w:rPr>
          <w:spacing w:val="-6"/>
          <w:sz w:val="15"/>
        </w:rPr>
        <w:t> </w:t>
      </w:r>
      <w:r>
        <w:rPr>
          <w:spacing w:val="-2"/>
          <w:sz w:val="15"/>
        </w:rPr>
        <w:t>1Doc)</w:t>
      </w: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249"/>
        <w:rPr>
          <w:sz w:val="23"/>
        </w:rPr>
      </w:pPr>
    </w:p>
    <w:p>
      <w:pPr>
        <w:spacing w:line="720" w:lineRule="auto" w:before="0"/>
        <w:ind w:left="2233" w:right="1238" w:hanging="1255"/>
        <w:jc w:val="left"/>
        <w:rPr>
          <w:sz w:val="23"/>
        </w:rPr>
      </w:pPr>
      <w:r>
        <w:rPr>
          <w:sz w:val="23"/>
        </w:rPr>
        <w:t>Para</w:t>
      </w:r>
      <w:r>
        <w:rPr>
          <w:spacing w:val="-9"/>
          <w:sz w:val="23"/>
        </w:rPr>
        <w:t> </w:t>
      </w:r>
      <w:r>
        <w:rPr>
          <w:sz w:val="23"/>
        </w:rPr>
        <w:t>verificar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validade</w:t>
      </w:r>
      <w:r>
        <w:rPr>
          <w:spacing w:val="-9"/>
          <w:sz w:val="23"/>
        </w:rPr>
        <w:t> </w:t>
      </w:r>
      <w:r>
        <w:rPr>
          <w:sz w:val="23"/>
        </w:rPr>
        <w:t>das</w:t>
      </w:r>
      <w:r>
        <w:rPr>
          <w:spacing w:val="-9"/>
          <w:sz w:val="23"/>
        </w:rPr>
        <w:t> </w:t>
      </w:r>
      <w:r>
        <w:rPr>
          <w:sz w:val="23"/>
        </w:rPr>
        <w:t>assinaturas,</w:t>
      </w:r>
      <w:r>
        <w:rPr>
          <w:spacing w:val="-9"/>
          <w:sz w:val="23"/>
        </w:rPr>
        <w:t> </w:t>
      </w:r>
      <w:r>
        <w:rPr>
          <w:sz w:val="23"/>
        </w:rPr>
        <w:t>acesse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Central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Verificação</w:t>
      </w:r>
      <w:r>
        <w:rPr>
          <w:spacing w:val="-9"/>
          <w:sz w:val="23"/>
        </w:rPr>
        <w:t> </w:t>
      </w:r>
      <w:r>
        <w:rPr>
          <w:sz w:val="23"/>
        </w:rPr>
        <w:t>por</w:t>
      </w:r>
      <w:r>
        <w:rPr>
          <w:spacing w:val="-9"/>
          <w:sz w:val="23"/>
        </w:rPr>
        <w:t> </w:t>
      </w:r>
      <w:r>
        <w:rPr>
          <w:sz w:val="23"/>
        </w:rPr>
        <w:t>meio</w:t>
      </w:r>
      <w:r>
        <w:rPr>
          <w:spacing w:val="-9"/>
          <w:sz w:val="23"/>
        </w:rPr>
        <w:t> </w:t>
      </w:r>
      <w:r>
        <w:rPr>
          <w:sz w:val="23"/>
        </w:rPr>
        <w:t>do</w:t>
      </w:r>
      <w:r>
        <w:rPr>
          <w:spacing w:val="-9"/>
          <w:sz w:val="23"/>
        </w:rPr>
        <w:t> </w:t>
      </w:r>
      <w:r>
        <w:rPr>
          <w:sz w:val="23"/>
        </w:rPr>
        <w:t>link: </w:t>
      </w:r>
      <w:r>
        <w:rPr>
          <w:color w:val="0000FF"/>
          <w:spacing w:val="-2"/>
          <w:sz w:val="23"/>
        </w:rPr>
        <w:t>https://juizdefora.1doc.com.br/verificacao/AE0F-6B25-0FF8-4DCB</w:t>
      </w:r>
    </w:p>
    <w:sectPr>
      <w:pgSz w:w="11910" w:h="16840"/>
      <w:pgMar w:top="1120" w:bottom="280" w:left="380" w:right="1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73" w:hanging="159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4" w:hanging="317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101"/>
        <w:sz w:val="19"/>
        <w:szCs w:val="19"/>
        <w:lang w:val="pt-PT" w:eastAsia="en-US" w:bidi="ar-SA"/>
      </w:rPr>
    </w:lvl>
    <w:lvl w:ilvl="2">
      <w:start w:val="0"/>
      <w:numFmt w:val="bullet"/>
      <w:lvlText w:val="-"/>
      <w:lvlJc w:val="left"/>
      <w:pPr>
        <w:ind w:left="783" w:hanging="118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43" w:hanging="11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66" w:hanging="1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89" w:hanging="1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13" w:hanging="1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36" w:hanging="1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9" w:hanging="11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6"/>
      <w:ind w:left="782" w:hanging="116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1Doc</dc:creator>
  <dc:title>1Doc</dc:title>
  <dcterms:created xsi:type="dcterms:W3CDTF">2024-09-30T17:13:34Z</dcterms:created>
  <dcterms:modified xsi:type="dcterms:W3CDTF">2024-09-30T17:13:34Z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1Doc</vt:lpwstr>
  </property>
  <property fmtid="{D5CDD505-2E9C-101B-9397-08002B2CF9AE}" pid="4" name="LastSaved">
    <vt:filetime>2024-09-30T00:00:00Z</vt:filetime>
  </property>
  <property fmtid="{D5CDD505-2E9C-101B-9397-08002B2CF9AE}" pid="5" name="Producer">
    <vt:lpwstr>GPL Ghostscript 9.52</vt:lpwstr>
  </property>
</Properties>
</file>