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280"/>
        <w:gridCol w:w="220"/>
        <w:gridCol w:w="560"/>
        <w:gridCol w:w="420"/>
        <w:gridCol w:w="320"/>
        <w:gridCol w:w="1020"/>
        <w:gridCol w:w="1060"/>
        <w:gridCol w:w="960"/>
        <w:gridCol w:w="6640"/>
        <w:gridCol w:w="1720"/>
        <w:gridCol w:w="940"/>
        <w:gridCol w:w="480"/>
        <w:gridCol w:w="960"/>
        <w:gridCol w:w="1340"/>
        <w:gridCol w:w="280"/>
        <w:gridCol w:w="400"/>
      </w:tblGrid>
      <w:tr>
        <w:trPr>
          <w:trHeight w:hRule="exact" w:val="88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50160942" name="Picture">
</wp:docPr>
                  <a:graphic>
                    <a:graphicData uri="http://schemas.openxmlformats.org/drawingml/2006/picture">
                      <pic:pic>
                        <pic:nvPicPr>
                          <pic:cNvPr id="550160942" name="Picture"/>
                          <pic:cNvPicPr/>
                        </pic:nvPicPr>
                        <pic:blipFill>
                          <a:blip r:embed="img_0_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09/01/2025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12:11:01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Recursos Destinados a Seguridade Social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165, 5, nº III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Por Unidade Orçamentária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ASSISTÊNCIA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66.680.357,32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62.584.389,51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FUNDO MUNICIPAL DE ASSISTÊNCIA SOCIAL / SECRETARIA DE ASSISTÊNCIA SOCIAL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1.950.002,57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FUNDO MUNICIPAL DOS DIREITOS DA PESSOA COM DEFICIÊNCIA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2.145.965,24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FUNDO MUNICIPAL DE PROMOÇÃO DO IDOSO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PREVIDÊNCIA SOCIAL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683.882.061,91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SECRETARIA DA FAZENDA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137.252,50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DEPARTAMENTO MUNICIPAL DE LIMPEZA URBANA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AGÊNCIA DE PROTEÇÃO E DEFESA DO CONSUMIDOR - FUMCON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632.294.403,47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JUIZ DE FORA PREVIDÊNCIA - JFPREV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FUNDAÇÃO CULTURAL ALFREDO FERREIRA LAGE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FUNDAÇÃO MUSEU MARIANO PROCÓPIO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3.168.823,54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CÂMARA MUNICIPAL DE JUIZ DE FORA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3.244.149,96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SECRETARIA DE RECURSOS HUMANOS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SAÚDE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1.239.902.849,88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1.187.732.801,69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FUNDO MUNICIPAL DE SAÚDE / SECRETARIA DE SAÚDE 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52.170.048,19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PLANO DE ASSISTÊNCIA À SAUDE DO SERVIDOR</w:t>
            </w: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OBRIGAÇÕES PATRONAIS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398.702.955,60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2.389.168.224,71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8000" w:h="220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  <w:style w:type="paragraph" w:styleId="table">
    <w:name w:val="table"/>
    <w:qFormat/>
    <w:pPr>
      <w:ind/>
    </w:pPr>
    <w:rPr>
       </w:rPr>
  </w:style>
  <w:style w:type="paragraph" w:styleId="table_TH">
    <w:name w:val="table_TH"/>
    <w:qFormat/>
    <w:pPr>
      <w:ind/>
    </w:pPr>
    <w:rPr>
       </w:rPr>
  </w:style>
  <w:style w:type="paragraph" w:styleId="table_CH">
    <w:name w:val="table_CH"/>
    <w:qFormat/>
    <w:pPr>
      <w:ind/>
    </w:pPr>
    <w:rPr>
       </w:rPr>
  </w:style>
  <w:style w:type="paragraph" w:styleId="table_TD">
    <w:name w:val="table_TD"/>
    <w:qFormat/>
    <w:pPr>
      <w:ind/>
    </w:pPr>
    <w:rPr>
      <w:highlight w:val="whit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" Type="http://schemas.openxmlformats.org/officeDocument/2006/relationships/image" Target="media/img_0_0_1.jpeg"/>
</Relationships>

</file>