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320"/>
        <w:gridCol w:w="1502"/>
        <w:gridCol w:w="2209"/>
        <w:gridCol w:w="3255"/>
      </w:tblGrid>
      <w:tr w:rsidR="00746A53" w:rsidRPr="00AB5A16" w:rsidTr="001F2DB5">
        <w:tc>
          <w:tcPr>
            <w:tcW w:w="0" w:type="auto"/>
            <w:gridSpan w:val="4"/>
            <w:vAlign w:val="center"/>
          </w:tcPr>
          <w:p w:rsidR="00746A53" w:rsidRPr="00AB5A16" w:rsidRDefault="00746A53" w:rsidP="00746A53">
            <w:pPr>
              <w:spacing w:after="0" w:line="240" w:lineRule="auto"/>
              <w:ind w:right="46"/>
              <w:jc w:val="center"/>
              <w:rPr>
                <w:rFonts w:ascii="Times New Roman" w:eastAsia="Times New Roman" w:hAnsi="Times New Roman" w:cs="Times New Roman"/>
                <w:sz w:val="21"/>
                <w:szCs w:val="21"/>
              </w:rPr>
            </w:pPr>
            <w:r w:rsidRPr="00AB5A16">
              <w:rPr>
                <w:rFonts w:ascii="Times New Roman" w:eastAsia="Times New Roman" w:hAnsi="Times New Roman" w:cs="Times New Roman"/>
                <w:b/>
                <w:sz w:val="21"/>
                <w:szCs w:val="21"/>
              </w:rPr>
              <w:t>EDITAL</w:t>
            </w:r>
          </w:p>
        </w:tc>
      </w:tr>
      <w:tr w:rsidR="00746A53" w:rsidRPr="00AB5A16" w:rsidTr="001F2DB5">
        <w:trPr>
          <w:trHeight w:val="319"/>
        </w:trPr>
        <w:tc>
          <w:tcPr>
            <w:tcW w:w="0" w:type="auto"/>
            <w:gridSpan w:val="2"/>
            <w:shd w:val="clear" w:color="auto" w:fill="D9D9D9"/>
            <w:vAlign w:val="center"/>
          </w:tcPr>
          <w:p w:rsidR="00746A53" w:rsidRPr="00AB5A16" w:rsidRDefault="00746A53" w:rsidP="00746A53">
            <w:pPr>
              <w:spacing w:after="0" w:line="240" w:lineRule="auto"/>
              <w:jc w:val="center"/>
              <w:rPr>
                <w:rFonts w:ascii="Times New Roman" w:eastAsia="Times New Roman" w:hAnsi="Times New Roman" w:cs="Times New Roman"/>
                <w:b/>
                <w:color w:val="000000" w:themeColor="text1"/>
                <w:sz w:val="21"/>
                <w:szCs w:val="21"/>
              </w:rPr>
            </w:pPr>
            <w:r w:rsidRPr="00AB5A16">
              <w:rPr>
                <w:rFonts w:ascii="Times New Roman" w:eastAsia="Times New Roman" w:hAnsi="Times New Roman" w:cs="Times New Roman"/>
                <w:b/>
                <w:color w:val="000000" w:themeColor="text1"/>
                <w:sz w:val="21"/>
                <w:szCs w:val="21"/>
              </w:rPr>
              <w:t xml:space="preserve">PREGÃO ELETRÔNICO nº </w:t>
            </w:r>
            <w:r w:rsidR="0037724E" w:rsidRPr="00AB5A16">
              <w:rPr>
                <w:rFonts w:ascii="Times New Roman" w:eastAsia="Times New Roman" w:hAnsi="Times New Roman" w:cs="Times New Roman"/>
                <w:b/>
                <w:color w:val="000000" w:themeColor="text1"/>
                <w:sz w:val="21"/>
                <w:szCs w:val="21"/>
              </w:rPr>
              <w:t>111</w:t>
            </w:r>
            <w:r w:rsidRPr="00AB5A16">
              <w:rPr>
                <w:rFonts w:ascii="Times New Roman" w:eastAsia="Times New Roman" w:hAnsi="Times New Roman" w:cs="Times New Roman"/>
                <w:b/>
                <w:color w:val="000000" w:themeColor="text1"/>
                <w:sz w:val="21"/>
                <w:szCs w:val="21"/>
              </w:rPr>
              <w:t>/2023</w:t>
            </w:r>
          </w:p>
        </w:tc>
        <w:tc>
          <w:tcPr>
            <w:tcW w:w="0" w:type="auto"/>
            <w:gridSpan w:val="2"/>
            <w:shd w:val="clear" w:color="auto" w:fill="D9D9D9"/>
            <w:vAlign w:val="center"/>
          </w:tcPr>
          <w:p w:rsidR="00746A53" w:rsidRPr="00AB5A16" w:rsidRDefault="00723885" w:rsidP="00746A53">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Data de abertura: 21/08</w:t>
            </w:r>
            <w:r w:rsidR="00746A53" w:rsidRPr="00AB5A16">
              <w:rPr>
                <w:rFonts w:ascii="Times New Roman" w:eastAsia="Times New Roman" w:hAnsi="Times New Roman" w:cs="Times New Roman"/>
                <w:b/>
                <w:sz w:val="21"/>
                <w:szCs w:val="21"/>
              </w:rPr>
              <w:t>/20</w:t>
            </w:r>
            <w:r w:rsidRPr="00723885">
              <w:rPr>
                <w:rFonts w:ascii="Times New Roman" w:eastAsia="Times New Roman" w:hAnsi="Times New Roman" w:cs="Times New Roman"/>
                <w:b/>
                <w:sz w:val="21"/>
                <w:szCs w:val="21"/>
              </w:rPr>
              <w:t xml:space="preserve">23 </w:t>
            </w:r>
            <w:r>
              <w:rPr>
                <w:rFonts w:ascii="Times New Roman" w:eastAsia="Times New Roman" w:hAnsi="Times New Roman" w:cs="Times New Roman"/>
                <w:b/>
                <w:sz w:val="21"/>
                <w:szCs w:val="21"/>
              </w:rPr>
              <w:t xml:space="preserve">às </w:t>
            </w:r>
            <w:proofErr w:type="gramStart"/>
            <w:r>
              <w:rPr>
                <w:rFonts w:ascii="Times New Roman" w:eastAsia="Times New Roman" w:hAnsi="Times New Roman" w:cs="Times New Roman"/>
                <w:b/>
                <w:sz w:val="21"/>
                <w:szCs w:val="21"/>
              </w:rPr>
              <w:t>09:00</w:t>
            </w:r>
            <w:proofErr w:type="gramEnd"/>
            <w:r>
              <w:rPr>
                <w:rFonts w:ascii="Times New Roman" w:eastAsia="Times New Roman" w:hAnsi="Times New Roman" w:cs="Times New Roman"/>
                <w:b/>
                <w:sz w:val="21"/>
                <w:szCs w:val="21"/>
              </w:rPr>
              <w:t xml:space="preserve"> </w:t>
            </w:r>
            <w:proofErr w:type="spellStart"/>
            <w:r w:rsidR="00746A53" w:rsidRPr="00AB5A16">
              <w:rPr>
                <w:rFonts w:ascii="Times New Roman" w:eastAsia="Times New Roman" w:hAnsi="Times New Roman" w:cs="Times New Roman"/>
                <w:b/>
                <w:sz w:val="21"/>
                <w:szCs w:val="21"/>
              </w:rPr>
              <w:t>h</w:t>
            </w:r>
            <w:r>
              <w:rPr>
                <w:rFonts w:ascii="Times New Roman" w:eastAsia="Times New Roman" w:hAnsi="Times New Roman" w:cs="Times New Roman"/>
                <w:b/>
                <w:sz w:val="21"/>
                <w:szCs w:val="21"/>
              </w:rPr>
              <w:t>s</w:t>
            </w:r>
            <w:proofErr w:type="spellEnd"/>
            <w:r w:rsidR="00746A53" w:rsidRPr="00AB5A16">
              <w:rPr>
                <w:rFonts w:ascii="Times New Roman" w:eastAsia="Times New Roman" w:hAnsi="Times New Roman" w:cs="Times New Roman"/>
                <w:sz w:val="21"/>
                <w:szCs w:val="21"/>
              </w:rPr>
              <w:t xml:space="preserve"> no endereço eletrônico </w:t>
            </w:r>
            <w:hyperlink r:id="rId7">
              <w:r w:rsidR="00746A53" w:rsidRPr="00AB5A16">
                <w:rPr>
                  <w:rFonts w:ascii="Times New Roman" w:eastAsia="Times New Roman" w:hAnsi="Times New Roman" w:cs="Times New Roman"/>
                  <w:color w:val="000000"/>
                  <w:sz w:val="21"/>
                  <w:szCs w:val="21"/>
                </w:rPr>
                <w:t>www.portaldecompraspublicas.com.br</w:t>
              </w:r>
            </w:hyperlink>
            <w:r w:rsidR="00746A53" w:rsidRPr="00AB5A16">
              <w:rPr>
                <w:rFonts w:ascii="Times New Roman" w:eastAsia="Times New Roman" w:hAnsi="Times New Roman" w:cs="Times New Roman"/>
                <w:color w:val="000000"/>
                <w:sz w:val="21"/>
                <w:szCs w:val="21"/>
              </w:rPr>
              <w:t>.</w:t>
            </w:r>
          </w:p>
        </w:tc>
      </w:tr>
      <w:tr w:rsidR="00723885" w:rsidRPr="00AB5A16" w:rsidTr="001F2DB5">
        <w:tc>
          <w:tcPr>
            <w:tcW w:w="0" w:type="auto"/>
            <w:vAlign w:val="center"/>
          </w:tcPr>
          <w:p w:rsidR="00746A53" w:rsidRPr="00AB5A16" w:rsidRDefault="00746A53" w:rsidP="002267D8">
            <w:pPr>
              <w:spacing w:after="0" w:line="240" w:lineRule="auto"/>
              <w:jc w:val="center"/>
              <w:rPr>
                <w:rFonts w:ascii="Times New Roman" w:eastAsia="Times New Roman" w:hAnsi="Times New Roman" w:cs="Times New Roman"/>
                <w:sz w:val="21"/>
                <w:szCs w:val="21"/>
              </w:rPr>
            </w:pPr>
            <w:r w:rsidRPr="00AB5A16">
              <w:rPr>
                <w:rFonts w:ascii="Times New Roman" w:eastAsia="Times New Roman" w:hAnsi="Times New Roman" w:cs="Times New Roman"/>
                <w:b/>
                <w:sz w:val="21"/>
                <w:szCs w:val="21"/>
              </w:rPr>
              <w:t>Processo Administrativo nº</w:t>
            </w:r>
            <w:r w:rsidR="0037724E" w:rsidRPr="00AB5A16">
              <w:rPr>
                <w:rFonts w:ascii="Times New Roman" w:eastAsia="Times New Roman" w:hAnsi="Times New Roman" w:cs="Times New Roman"/>
                <w:b/>
                <w:sz w:val="21"/>
                <w:szCs w:val="21"/>
              </w:rPr>
              <w:t xml:space="preserve"> 9.348/2023</w:t>
            </w:r>
          </w:p>
        </w:tc>
        <w:tc>
          <w:tcPr>
            <w:tcW w:w="0" w:type="auto"/>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SRP?</w:t>
            </w:r>
          </w:p>
          <w:p w:rsidR="00746A53" w:rsidRPr="00AB5A16" w:rsidRDefault="00746A53" w:rsidP="00746A53">
            <w:pPr>
              <w:spacing w:after="0" w:line="240" w:lineRule="auto"/>
              <w:jc w:val="center"/>
              <w:rPr>
                <w:rFonts w:ascii="Times New Roman" w:eastAsia="Times New Roman" w:hAnsi="Times New Roman" w:cs="Times New Roman"/>
                <w:sz w:val="21"/>
                <w:szCs w:val="21"/>
              </w:rPr>
            </w:pPr>
            <w:r w:rsidRPr="00AB5A16">
              <w:rPr>
                <w:rFonts w:ascii="Times New Roman" w:eastAsia="Quattrocento Sans" w:hAnsi="Times New Roman" w:cs="Times New Roman"/>
                <w:sz w:val="21"/>
                <w:szCs w:val="21"/>
              </w:rPr>
              <w:t>(</w:t>
            </w:r>
            <w:r w:rsidRPr="00AB5A16">
              <w:rPr>
                <w:rFonts w:ascii="Times New Roman" w:eastAsia="Quattrocento Sans" w:hAnsi="Times New Roman" w:cs="Times New Roman"/>
                <w:b/>
                <w:sz w:val="21"/>
                <w:szCs w:val="21"/>
              </w:rPr>
              <w:t>X</w:t>
            </w:r>
            <w:proofErr w:type="gramStart"/>
            <w:r w:rsidRPr="00AB5A16">
              <w:rPr>
                <w:rFonts w:ascii="Times New Roman" w:eastAsia="Quattrocento Sans" w:hAnsi="Times New Roman" w:cs="Times New Roman"/>
                <w:sz w:val="21"/>
                <w:szCs w:val="21"/>
              </w:rPr>
              <w:t>)</w:t>
            </w:r>
            <w:r w:rsidR="001F2DB5" w:rsidRPr="00AB5A16">
              <w:rPr>
                <w:rFonts w:ascii="Times New Roman" w:eastAsia="Times New Roman" w:hAnsi="Times New Roman" w:cs="Times New Roman"/>
                <w:sz w:val="21"/>
                <w:szCs w:val="21"/>
              </w:rPr>
              <w:t>Sim</w:t>
            </w:r>
            <w:proofErr w:type="gramEnd"/>
            <w:r w:rsidR="001F2DB5" w:rsidRPr="00AB5A16">
              <w:rPr>
                <w:rFonts w:ascii="Times New Roman" w:eastAsia="Times New Roman" w:hAnsi="Times New Roman" w:cs="Times New Roman"/>
                <w:sz w:val="21"/>
                <w:szCs w:val="21"/>
              </w:rPr>
              <w:t xml:space="preserve"> </w:t>
            </w:r>
            <w:r w:rsidRPr="00AB5A16">
              <w:rPr>
                <w:rFonts w:ascii="Times New Roman" w:eastAsia="Quattrocento Sans" w:hAnsi="Times New Roman" w:cs="Times New Roman"/>
                <w:sz w:val="21"/>
                <w:szCs w:val="21"/>
              </w:rPr>
              <w:t>( )</w:t>
            </w:r>
            <w:r w:rsidRPr="00AB5A16">
              <w:rPr>
                <w:rFonts w:ascii="Times New Roman" w:eastAsia="Times New Roman" w:hAnsi="Times New Roman" w:cs="Times New Roman"/>
                <w:sz w:val="21"/>
                <w:szCs w:val="21"/>
              </w:rPr>
              <w:t>Não</w:t>
            </w:r>
          </w:p>
        </w:tc>
        <w:tc>
          <w:tcPr>
            <w:tcW w:w="0" w:type="auto"/>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Exclusiva ME/EPP?</w:t>
            </w:r>
          </w:p>
          <w:p w:rsidR="00746A53" w:rsidRPr="00AB5A16" w:rsidRDefault="00746A53" w:rsidP="00746A53">
            <w:pPr>
              <w:spacing w:after="0" w:line="240" w:lineRule="auto"/>
              <w:jc w:val="center"/>
              <w:rPr>
                <w:rFonts w:ascii="Times New Roman" w:eastAsia="Times New Roman" w:hAnsi="Times New Roman" w:cs="Times New Roman"/>
                <w:sz w:val="21"/>
                <w:szCs w:val="21"/>
              </w:rPr>
            </w:pPr>
            <w:r w:rsidRPr="00AB5A16">
              <w:rPr>
                <w:rFonts w:ascii="Times New Roman" w:eastAsia="Quattrocento Sans" w:hAnsi="Times New Roman" w:cs="Times New Roman"/>
                <w:sz w:val="21"/>
                <w:szCs w:val="21"/>
              </w:rPr>
              <w:t>(</w:t>
            </w:r>
            <w:proofErr w:type="gramStart"/>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Sim</w:t>
            </w:r>
            <w:proofErr w:type="gramEnd"/>
            <w:r w:rsidRPr="00AB5A16">
              <w:rPr>
                <w:rFonts w:ascii="Times New Roman" w:eastAsia="Times New Roman" w:hAnsi="Times New Roman" w:cs="Times New Roman"/>
                <w:sz w:val="21"/>
                <w:szCs w:val="21"/>
              </w:rPr>
              <w:t xml:space="preserve">  </w:t>
            </w:r>
            <w:r w:rsidRPr="00AB5A16">
              <w:rPr>
                <w:rFonts w:ascii="Times New Roman" w:eastAsia="Quattrocento Sans" w:hAnsi="Times New Roman" w:cs="Times New Roman"/>
                <w:sz w:val="21"/>
                <w:szCs w:val="21"/>
              </w:rPr>
              <w:t>(</w:t>
            </w:r>
            <w:r w:rsidR="004C2A82" w:rsidRPr="00AB5A16">
              <w:rPr>
                <w:rFonts w:ascii="Times New Roman" w:eastAsia="Quattrocento Sans" w:hAnsi="Times New Roman" w:cs="Times New Roman"/>
                <w:b/>
                <w:sz w:val="21"/>
                <w:szCs w:val="21"/>
              </w:rPr>
              <w:t>X</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Não</w:t>
            </w:r>
          </w:p>
        </w:tc>
        <w:tc>
          <w:tcPr>
            <w:tcW w:w="0" w:type="auto"/>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Reserva de quota ME/EPP?</w:t>
            </w:r>
          </w:p>
          <w:p w:rsidR="00746A53" w:rsidRPr="00AB5A16" w:rsidRDefault="00746A53" w:rsidP="00746A53">
            <w:pPr>
              <w:spacing w:after="0" w:line="240" w:lineRule="auto"/>
              <w:jc w:val="center"/>
              <w:rPr>
                <w:rFonts w:ascii="Times New Roman" w:eastAsia="Times New Roman" w:hAnsi="Times New Roman" w:cs="Times New Roman"/>
                <w:sz w:val="21"/>
                <w:szCs w:val="21"/>
              </w:rPr>
            </w:pPr>
            <w:r w:rsidRPr="00AB5A16">
              <w:rPr>
                <w:rFonts w:ascii="Times New Roman" w:eastAsia="Quattrocento Sans" w:hAnsi="Times New Roman" w:cs="Times New Roman"/>
                <w:sz w:val="21"/>
                <w:szCs w:val="21"/>
              </w:rPr>
              <w:t>(</w:t>
            </w:r>
            <w:proofErr w:type="gramStart"/>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Sim</w:t>
            </w:r>
            <w:proofErr w:type="gramEnd"/>
            <w:r w:rsidRPr="00AB5A16">
              <w:rPr>
                <w:rFonts w:ascii="Times New Roman" w:eastAsia="Times New Roman" w:hAnsi="Times New Roman" w:cs="Times New Roman"/>
                <w:sz w:val="21"/>
                <w:szCs w:val="21"/>
              </w:rPr>
              <w:t xml:space="preserve">  </w:t>
            </w:r>
            <w:r w:rsidR="002267D8" w:rsidRPr="00AB5A16">
              <w:rPr>
                <w:rFonts w:ascii="Times New Roman" w:eastAsia="Quattrocento Sans" w:hAnsi="Times New Roman" w:cs="Times New Roman"/>
                <w:sz w:val="21"/>
                <w:szCs w:val="21"/>
              </w:rPr>
              <w:t>(</w:t>
            </w:r>
            <w:r w:rsidR="002267D8" w:rsidRPr="00AB5A16">
              <w:rPr>
                <w:rFonts w:ascii="Times New Roman" w:eastAsia="Quattrocento Sans" w:hAnsi="Times New Roman" w:cs="Times New Roman"/>
                <w:b/>
                <w:sz w:val="21"/>
                <w:szCs w:val="21"/>
              </w:rPr>
              <w:t>X</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Não</w:t>
            </w:r>
          </w:p>
        </w:tc>
      </w:tr>
      <w:tr w:rsidR="00746A53" w:rsidRPr="00AB5A16" w:rsidTr="001F2DB5">
        <w:trPr>
          <w:trHeight w:val="70"/>
        </w:trPr>
        <w:tc>
          <w:tcPr>
            <w:tcW w:w="0" w:type="auto"/>
            <w:gridSpan w:val="2"/>
            <w:vAlign w:val="center"/>
          </w:tcPr>
          <w:p w:rsidR="00746A53" w:rsidRPr="00AB5A16" w:rsidRDefault="00746A53" w:rsidP="0037724E">
            <w:pPr>
              <w:pBdr>
                <w:top w:val="nil"/>
                <w:left w:val="nil"/>
                <w:bottom w:val="nil"/>
                <w:right w:val="nil"/>
                <w:between w:val="nil"/>
              </w:pBdr>
              <w:spacing w:after="0" w:line="240" w:lineRule="auto"/>
              <w:jc w:val="both"/>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b/>
                <w:color w:val="000000"/>
                <w:sz w:val="21"/>
                <w:szCs w:val="21"/>
              </w:rPr>
              <w:t>Objeto:</w:t>
            </w:r>
            <w:proofErr w:type="gramEnd"/>
            <w:r w:rsidR="0037724E" w:rsidRPr="00AB5A16">
              <w:rPr>
                <w:rFonts w:ascii="Times New Roman" w:eastAsia="Arial" w:hAnsi="Times New Roman" w:cs="Times New Roman"/>
                <w:iCs/>
                <w:color w:val="000000"/>
                <w:sz w:val="21"/>
                <w:szCs w:val="21"/>
              </w:rPr>
              <w:t xml:space="preserve">Aquisição parcelada de equipamentos de uso profissional (Motosserra e </w:t>
            </w:r>
            <w:proofErr w:type="spellStart"/>
            <w:r w:rsidR="0037724E" w:rsidRPr="00AB5A16">
              <w:rPr>
                <w:rFonts w:ascii="Times New Roman" w:eastAsia="Arial" w:hAnsi="Times New Roman" w:cs="Times New Roman"/>
                <w:iCs/>
                <w:color w:val="000000"/>
                <w:sz w:val="21"/>
                <w:szCs w:val="21"/>
              </w:rPr>
              <w:t>Roçadeiras</w:t>
            </w:r>
            <w:proofErr w:type="spellEnd"/>
            <w:r w:rsidR="0037724E" w:rsidRPr="00AB5A16">
              <w:rPr>
                <w:rFonts w:ascii="Times New Roman" w:eastAsia="Arial" w:hAnsi="Times New Roman" w:cs="Times New Roman"/>
                <w:iCs/>
                <w:color w:val="000000"/>
                <w:sz w:val="21"/>
                <w:szCs w:val="21"/>
              </w:rPr>
              <w:t>).</w:t>
            </w:r>
          </w:p>
        </w:tc>
        <w:tc>
          <w:tcPr>
            <w:tcW w:w="0" w:type="auto"/>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Marca/Modelo</w:t>
            </w:r>
          </w:p>
          <w:p w:rsidR="00746A53" w:rsidRPr="00AB5A16" w:rsidRDefault="00746A53" w:rsidP="00746A53">
            <w:pPr>
              <w:spacing w:after="0" w:line="240" w:lineRule="auto"/>
              <w:jc w:val="center"/>
              <w:rPr>
                <w:rFonts w:ascii="Times New Roman" w:eastAsia="Times New Roman" w:hAnsi="Times New Roman" w:cs="Times New Roman"/>
                <w:sz w:val="21"/>
                <w:szCs w:val="21"/>
              </w:rPr>
            </w:pPr>
            <w:r w:rsidRPr="00AB5A16">
              <w:rPr>
                <w:rFonts w:ascii="Times New Roman" w:eastAsia="Quattrocento Sans" w:hAnsi="Times New Roman" w:cs="Times New Roman"/>
                <w:sz w:val="21"/>
                <w:szCs w:val="21"/>
              </w:rPr>
              <w:t>(</w:t>
            </w:r>
            <w:r w:rsidR="004C2A82" w:rsidRPr="00AB5A16">
              <w:rPr>
                <w:rFonts w:ascii="Times New Roman" w:eastAsia="Quattrocento Sans" w:hAnsi="Times New Roman" w:cs="Times New Roman"/>
                <w:b/>
                <w:sz w:val="21"/>
                <w:szCs w:val="21"/>
              </w:rPr>
              <w:t>X</w:t>
            </w:r>
            <w:proofErr w:type="gramStart"/>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Sim</w:t>
            </w:r>
            <w:proofErr w:type="gramEnd"/>
            <w:r w:rsidRPr="00AB5A16">
              <w:rPr>
                <w:rFonts w:ascii="Times New Roman" w:eastAsia="Times New Roman" w:hAnsi="Times New Roman" w:cs="Times New Roman"/>
                <w:sz w:val="21"/>
                <w:szCs w:val="21"/>
              </w:rPr>
              <w:t xml:space="preserve">  </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Não</w:t>
            </w:r>
          </w:p>
        </w:tc>
        <w:tc>
          <w:tcPr>
            <w:tcW w:w="0" w:type="auto"/>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Margem de preferência?</w:t>
            </w:r>
          </w:p>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Quattrocento Sans" w:hAnsi="Times New Roman" w:cs="Times New Roman"/>
                <w:sz w:val="21"/>
                <w:szCs w:val="21"/>
              </w:rPr>
              <w:t>(</w:t>
            </w:r>
            <w:proofErr w:type="gramStart"/>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Sim</w:t>
            </w:r>
            <w:proofErr w:type="gramEnd"/>
            <w:r w:rsidRPr="00AB5A16">
              <w:rPr>
                <w:rFonts w:ascii="Times New Roman" w:eastAsia="Times New Roman" w:hAnsi="Times New Roman" w:cs="Times New Roman"/>
                <w:sz w:val="21"/>
                <w:szCs w:val="21"/>
              </w:rPr>
              <w:t xml:space="preserve">  </w:t>
            </w:r>
            <w:r w:rsidRPr="00AB5A16">
              <w:rPr>
                <w:rFonts w:ascii="Times New Roman" w:eastAsia="Quattrocento Sans" w:hAnsi="Times New Roman" w:cs="Times New Roman"/>
                <w:sz w:val="21"/>
                <w:szCs w:val="21"/>
              </w:rPr>
              <w:t>(</w:t>
            </w:r>
            <w:r w:rsidR="002267D8" w:rsidRPr="00AB5A16">
              <w:rPr>
                <w:rFonts w:ascii="Times New Roman" w:eastAsia="Quattrocento Sans" w:hAnsi="Times New Roman" w:cs="Times New Roman"/>
                <w:b/>
                <w:sz w:val="21"/>
                <w:szCs w:val="21"/>
              </w:rPr>
              <w:t>X</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Não</w:t>
            </w:r>
          </w:p>
        </w:tc>
      </w:tr>
      <w:tr w:rsidR="00746A53" w:rsidRPr="00AB5A16" w:rsidTr="001F2DB5">
        <w:trPr>
          <w:trHeight w:val="462"/>
        </w:trPr>
        <w:tc>
          <w:tcPr>
            <w:tcW w:w="0" w:type="auto"/>
            <w:gridSpan w:val="2"/>
            <w:vAlign w:val="center"/>
          </w:tcPr>
          <w:p w:rsidR="00746A53" w:rsidRPr="00AB5A16" w:rsidRDefault="0037724E" w:rsidP="0037724E">
            <w:pPr>
              <w:spacing w:after="0" w:line="240" w:lineRule="auto"/>
              <w:jc w:val="both"/>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 xml:space="preserve">Valor total estimado R$ 244.499,79 (duzentos e quarenta e quatro mil e quatrocentos e noventa e </w:t>
            </w:r>
            <w:proofErr w:type="gramStart"/>
            <w:r w:rsidRPr="00AB5A16">
              <w:rPr>
                <w:rFonts w:ascii="Times New Roman" w:eastAsia="Times New Roman" w:hAnsi="Times New Roman" w:cs="Times New Roman"/>
                <w:b/>
                <w:sz w:val="21"/>
                <w:szCs w:val="21"/>
              </w:rPr>
              <w:t>nova reais</w:t>
            </w:r>
            <w:proofErr w:type="gramEnd"/>
            <w:r w:rsidRPr="00AB5A16">
              <w:rPr>
                <w:rFonts w:ascii="Times New Roman" w:eastAsia="Times New Roman" w:hAnsi="Times New Roman" w:cs="Times New Roman"/>
                <w:b/>
                <w:sz w:val="21"/>
                <w:szCs w:val="21"/>
              </w:rPr>
              <w:t xml:space="preserve"> e setenta e nove centavos).</w:t>
            </w:r>
          </w:p>
        </w:tc>
        <w:tc>
          <w:tcPr>
            <w:tcW w:w="0" w:type="auto"/>
            <w:vMerge w:val="restart"/>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Vistoria?</w:t>
            </w:r>
          </w:p>
          <w:p w:rsidR="00746A53" w:rsidRPr="00AB5A16" w:rsidRDefault="00746A53" w:rsidP="00746A53">
            <w:pPr>
              <w:spacing w:after="0" w:line="240" w:lineRule="auto"/>
              <w:ind w:left="-141"/>
              <w:jc w:val="center"/>
              <w:rPr>
                <w:rFonts w:ascii="Times New Roman" w:eastAsia="Times New Roman" w:hAnsi="Times New Roman" w:cs="Times New Roman"/>
                <w:b/>
                <w:sz w:val="21"/>
                <w:szCs w:val="21"/>
              </w:rPr>
            </w:pPr>
            <w:r w:rsidRPr="00AB5A16">
              <w:rPr>
                <w:rFonts w:ascii="Times New Roman" w:eastAsia="Quattrocento Sans" w:hAnsi="Times New Roman" w:cs="Times New Roman"/>
                <w:sz w:val="21"/>
                <w:szCs w:val="21"/>
              </w:rPr>
              <w:t xml:space="preserve">() </w:t>
            </w:r>
            <w:r w:rsidRPr="00AB5A16">
              <w:rPr>
                <w:rFonts w:ascii="Times New Roman" w:eastAsia="Times New Roman" w:hAnsi="Times New Roman" w:cs="Times New Roman"/>
                <w:sz w:val="21"/>
                <w:szCs w:val="21"/>
              </w:rPr>
              <w:t xml:space="preserve">Obrigatória </w:t>
            </w:r>
          </w:p>
          <w:p w:rsidR="00746A53" w:rsidRPr="00AB5A16" w:rsidRDefault="00746A53" w:rsidP="00746A53">
            <w:pPr>
              <w:spacing w:after="0" w:line="240" w:lineRule="auto"/>
              <w:ind w:left="-141"/>
              <w:jc w:val="center"/>
              <w:rPr>
                <w:rFonts w:ascii="Times New Roman" w:eastAsia="Times New Roman" w:hAnsi="Times New Roman" w:cs="Times New Roman"/>
                <w:b/>
                <w:sz w:val="21"/>
                <w:szCs w:val="21"/>
              </w:rPr>
            </w:pP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 xml:space="preserve"> Facultativa </w:t>
            </w:r>
          </w:p>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Quattrocento Sans" w:hAnsi="Times New Roman" w:cs="Times New Roman"/>
                <w:sz w:val="21"/>
                <w:szCs w:val="21"/>
              </w:rPr>
              <w:t>(</w:t>
            </w:r>
            <w:r w:rsidR="002267D8" w:rsidRPr="00AB5A16">
              <w:rPr>
                <w:rFonts w:ascii="Times New Roman" w:eastAsia="Quattrocento Sans" w:hAnsi="Times New Roman" w:cs="Times New Roman"/>
                <w:b/>
                <w:sz w:val="21"/>
                <w:szCs w:val="21"/>
              </w:rPr>
              <w:t>X</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 xml:space="preserve"> Não se aplica</w:t>
            </w:r>
          </w:p>
        </w:tc>
        <w:tc>
          <w:tcPr>
            <w:tcW w:w="0" w:type="auto"/>
            <w:vMerge w:val="restart"/>
            <w:vAlign w:val="center"/>
          </w:tcPr>
          <w:p w:rsidR="00746A53" w:rsidRPr="00AB5A16" w:rsidRDefault="00746A53" w:rsidP="00746A53">
            <w:pPr>
              <w:spacing w:after="0" w:line="240" w:lineRule="auto"/>
              <w:jc w:val="center"/>
              <w:rPr>
                <w:rFonts w:ascii="Times New Roman" w:eastAsia="Times New Roman" w:hAnsi="Times New Roman" w:cs="Times New Roman"/>
                <w:b/>
                <w:sz w:val="21"/>
                <w:szCs w:val="21"/>
              </w:rPr>
            </w:pPr>
            <w:r w:rsidRPr="00AB5A16">
              <w:rPr>
                <w:rFonts w:ascii="Times New Roman" w:eastAsia="Times New Roman" w:hAnsi="Times New Roman" w:cs="Times New Roman"/>
                <w:b/>
                <w:sz w:val="21"/>
                <w:szCs w:val="21"/>
              </w:rPr>
              <w:t>Amostra/Demonstração?</w:t>
            </w:r>
          </w:p>
          <w:p w:rsidR="00746A53" w:rsidRPr="00AB5A16" w:rsidRDefault="00746A53" w:rsidP="00746A53">
            <w:pPr>
              <w:spacing w:after="0" w:line="240" w:lineRule="auto"/>
              <w:jc w:val="center"/>
              <w:rPr>
                <w:rFonts w:ascii="Times New Roman" w:eastAsia="Times New Roman" w:hAnsi="Times New Roman" w:cs="Times New Roman"/>
                <w:sz w:val="21"/>
                <w:szCs w:val="21"/>
              </w:rPr>
            </w:pPr>
            <w:r w:rsidRPr="00AB5A16">
              <w:rPr>
                <w:rFonts w:ascii="Times New Roman" w:eastAsia="Quattrocento Sans" w:hAnsi="Times New Roman" w:cs="Times New Roman"/>
                <w:sz w:val="21"/>
                <w:szCs w:val="21"/>
              </w:rPr>
              <w:t>(</w:t>
            </w:r>
            <w:proofErr w:type="gramStart"/>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Sim</w:t>
            </w:r>
            <w:proofErr w:type="gramEnd"/>
            <w:r w:rsidRPr="00AB5A16">
              <w:rPr>
                <w:rFonts w:ascii="Times New Roman" w:eastAsia="Times New Roman" w:hAnsi="Times New Roman" w:cs="Times New Roman"/>
                <w:sz w:val="21"/>
                <w:szCs w:val="21"/>
              </w:rPr>
              <w:t xml:space="preserve">  </w:t>
            </w:r>
            <w:r w:rsidRPr="00AB5A16">
              <w:rPr>
                <w:rFonts w:ascii="Times New Roman" w:eastAsia="Quattrocento Sans" w:hAnsi="Times New Roman" w:cs="Times New Roman"/>
                <w:sz w:val="21"/>
                <w:szCs w:val="21"/>
              </w:rPr>
              <w:t>(</w:t>
            </w:r>
            <w:r w:rsidR="002267D8" w:rsidRPr="00AB5A16">
              <w:rPr>
                <w:rFonts w:ascii="Times New Roman" w:eastAsia="Quattrocento Sans" w:hAnsi="Times New Roman" w:cs="Times New Roman"/>
                <w:b/>
                <w:sz w:val="21"/>
                <w:szCs w:val="21"/>
              </w:rPr>
              <w:t>X</w:t>
            </w:r>
            <w:r w:rsidRPr="00AB5A16">
              <w:rPr>
                <w:rFonts w:ascii="Times New Roman" w:eastAsia="Quattrocento Sans" w:hAnsi="Times New Roman" w:cs="Times New Roman"/>
                <w:sz w:val="21"/>
                <w:szCs w:val="21"/>
              </w:rPr>
              <w:t>)</w:t>
            </w:r>
            <w:r w:rsidRPr="00AB5A16">
              <w:rPr>
                <w:rFonts w:ascii="Times New Roman" w:eastAsia="Times New Roman" w:hAnsi="Times New Roman" w:cs="Times New Roman"/>
                <w:sz w:val="21"/>
                <w:szCs w:val="21"/>
              </w:rPr>
              <w:t>Não</w:t>
            </w:r>
          </w:p>
        </w:tc>
      </w:tr>
      <w:tr w:rsidR="00746A53" w:rsidRPr="00AB5A16" w:rsidTr="00723885">
        <w:trPr>
          <w:trHeight w:val="831"/>
        </w:trPr>
        <w:tc>
          <w:tcPr>
            <w:tcW w:w="0" w:type="auto"/>
            <w:gridSpan w:val="2"/>
            <w:vAlign w:val="center"/>
          </w:tcPr>
          <w:p w:rsidR="00746A53" w:rsidRPr="00AB5A16" w:rsidRDefault="00746A53" w:rsidP="00746A53">
            <w:pPr>
              <w:spacing w:after="0" w:line="240" w:lineRule="auto"/>
              <w:jc w:val="both"/>
              <w:rPr>
                <w:rFonts w:ascii="Times New Roman" w:eastAsia="Times New Roman" w:hAnsi="Times New Roman" w:cs="Times New Roman"/>
                <w:sz w:val="21"/>
                <w:szCs w:val="21"/>
              </w:rPr>
            </w:pPr>
            <w:r w:rsidRPr="00AB5A16">
              <w:rPr>
                <w:rFonts w:ascii="Times New Roman" w:eastAsia="Times New Roman" w:hAnsi="Times New Roman" w:cs="Times New Roman"/>
                <w:b/>
                <w:sz w:val="21"/>
                <w:szCs w:val="21"/>
              </w:rPr>
              <w:t>Prazo para envio da proposta/documentação:</w:t>
            </w:r>
          </w:p>
          <w:p w:rsidR="00746A53" w:rsidRPr="00723885" w:rsidRDefault="00723885" w:rsidP="00746A53">
            <w:pPr>
              <w:spacing w:after="0" w:line="240" w:lineRule="auto"/>
              <w:jc w:val="both"/>
              <w:rPr>
                <w:rFonts w:ascii="Times New Roman" w:eastAsia="Times New Roman" w:hAnsi="Times New Roman" w:cs="Times New Roman"/>
                <w:b/>
                <w:sz w:val="21"/>
                <w:szCs w:val="21"/>
              </w:rPr>
            </w:pPr>
            <w:r w:rsidRPr="00723885">
              <w:rPr>
                <w:rFonts w:ascii="Times New Roman" w:eastAsia="Times New Roman" w:hAnsi="Times New Roman" w:cs="Times New Roman"/>
                <w:b/>
                <w:sz w:val="21"/>
                <w:szCs w:val="21"/>
              </w:rPr>
              <w:t xml:space="preserve">No mínimo, </w:t>
            </w:r>
            <w:proofErr w:type="gramStart"/>
            <w:r w:rsidR="00746A53" w:rsidRPr="00723885">
              <w:rPr>
                <w:rFonts w:ascii="Times New Roman" w:eastAsia="Times New Roman" w:hAnsi="Times New Roman" w:cs="Times New Roman"/>
                <w:b/>
                <w:sz w:val="21"/>
                <w:szCs w:val="21"/>
              </w:rPr>
              <w:t>2</w:t>
            </w:r>
            <w:proofErr w:type="gramEnd"/>
            <w:r w:rsidR="00746A53" w:rsidRPr="00723885">
              <w:rPr>
                <w:rFonts w:ascii="Times New Roman" w:eastAsia="Times New Roman" w:hAnsi="Times New Roman" w:cs="Times New Roman"/>
                <w:b/>
                <w:sz w:val="21"/>
                <w:szCs w:val="21"/>
              </w:rPr>
              <w:t xml:space="preserve"> (duas) horas após a convocação do pregoeiro.</w:t>
            </w:r>
          </w:p>
        </w:tc>
        <w:tc>
          <w:tcPr>
            <w:tcW w:w="0" w:type="auto"/>
            <w:vMerge/>
            <w:vAlign w:val="center"/>
          </w:tcPr>
          <w:p w:rsidR="00746A53" w:rsidRPr="00AB5A16" w:rsidRDefault="00746A53" w:rsidP="00746A53">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1"/>
                <w:szCs w:val="21"/>
              </w:rPr>
            </w:pPr>
          </w:p>
        </w:tc>
        <w:tc>
          <w:tcPr>
            <w:tcW w:w="0" w:type="auto"/>
            <w:vMerge/>
            <w:vAlign w:val="center"/>
          </w:tcPr>
          <w:p w:rsidR="00746A53" w:rsidRPr="00AB5A16" w:rsidRDefault="00746A53" w:rsidP="00746A53">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1"/>
                <w:szCs w:val="21"/>
              </w:rPr>
            </w:pPr>
          </w:p>
        </w:tc>
      </w:tr>
      <w:tr w:rsidR="00746A53" w:rsidRPr="00AB5A16" w:rsidTr="001F2DB5">
        <w:trPr>
          <w:trHeight w:val="202"/>
        </w:trPr>
        <w:tc>
          <w:tcPr>
            <w:tcW w:w="0" w:type="auto"/>
            <w:gridSpan w:val="2"/>
            <w:vAlign w:val="center"/>
          </w:tcPr>
          <w:p w:rsidR="00746A53" w:rsidRPr="00AB5A16" w:rsidRDefault="00746A53" w:rsidP="00723885">
            <w:pPr>
              <w:spacing w:after="0" w:line="240" w:lineRule="auto"/>
              <w:jc w:val="both"/>
              <w:rPr>
                <w:rFonts w:ascii="Times New Roman" w:eastAsia="Times New Roman" w:hAnsi="Times New Roman" w:cs="Times New Roman"/>
                <w:sz w:val="21"/>
                <w:szCs w:val="21"/>
              </w:rPr>
            </w:pPr>
            <w:r w:rsidRPr="00AB5A16">
              <w:rPr>
                <w:rFonts w:ascii="Times New Roman" w:eastAsia="Times New Roman" w:hAnsi="Times New Roman" w:cs="Times New Roman"/>
                <w:b/>
                <w:sz w:val="21"/>
                <w:szCs w:val="21"/>
              </w:rPr>
              <w:t>Pedidos de esclarecimento</w:t>
            </w:r>
            <w:r w:rsidR="00723885">
              <w:rPr>
                <w:rFonts w:ascii="Times New Roman" w:eastAsia="Times New Roman" w:hAnsi="Times New Roman" w:cs="Times New Roman"/>
                <w:b/>
                <w:sz w:val="21"/>
                <w:szCs w:val="21"/>
              </w:rPr>
              <w:t xml:space="preserve"> </w:t>
            </w:r>
            <w:r w:rsidR="00723885" w:rsidRPr="00723885">
              <w:rPr>
                <w:rFonts w:ascii="Times New Roman" w:eastAsia="Times New Roman" w:hAnsi="Times New Roman" w:cs="Times New Roman"/>
                <w:sz w:val="21"/>
                <w:szCs w:val="21"/>
              </w:rPr>
              <w:t>até 16/08</w:t>
            </w:r>
            <w:r w:rsidRPr="00723885">
              <w:rPr>
                <w:rFonts w:ascii="Times New Roman" w:eastAsia="Times New Roman" w:hAnsi="Times New Roman" w:cs="Times New Roman"/>
                <w:sz w:val="21"/>
                <w:szCs w:val="21"/>
              </w:rPr>
              <w:t>/2023</w:t>
            </w:r>
            <w:r w:rsidRPr="00AB5A16">
              <w:rPr>
                <w:rFonts w:ascii="Times New Roman" w:eastAsia="Times New Roman" w:hAnsi="Times New Roman" w:cs="Times New Roman"/>
                <w:color w:val="FF0000"/>
                <w:sz w:val="21"/>
                <w:szCs w:val="21"/>
              </w:rPr>
              <w:t xml:space="preserve"> </w:t>
            </w:r>
          </w:p>
        </w:tc>
        <w:tc>
          <w:tcPr>
            <w:tcW w:w="0" w:type="auto"/>
            <w:gridSpan w:val="2"/>
            <w:vAlign w:val="center"/>
          </w:tcPr>
          <w:p w:rsidR="00746A53" w:rsidRPr="00AB5A16" w:rsidRDefault="00746A53" w:rsidP="00723885">
            <w:pPr>
              <w:spacing w:after="0" w:line="240" w:lineRule="auto"/>
              <w:jc w:val="both"/>
              <w:rPr>
                <w:rFonts w:ascii="Times New Roman" w:eastAsia="Times New Roman" w:hAnsi="Times New Roman" w:cs="Times New Roman"/>
                <w:sz w:val="21"/>
                <w:szCs w:val="21"/>
              </w:rPr>
            </w:pPr>
            <w:r w:rsidRPr="00AB5A16">
              <w:rPr>
                <w:rFonts w:ascii="Times New Roman" w:eastAsia="Times New Roman" w:hAnsi="Times New Roman" w:cs="Times New Roman"/>
                <w:b/>
                <w:sz w:val="21"/>
                <w:szCs w:val="21"/>
              </w:rPr>
              <w:t>Impugnações</w:t>
            </w:r>
            <w:r w:rsidR="00723885">
              <w:rPr>
                <w:rFonts w:ascii="Times New Roman" w:eastAsia="Times New Roman" w:hAnsi="Times New Roman" w:cs="Times New Roman"/>
                <w:b/>
                <w:sz w:val="21"/>
                <w:szCs w:val="21"/>
              </w:rPr>
              <w:t xml:space="preserve"> </w:t>
            </w:r>
            <w:r w:rsidR="00723885">
              <w:rPr>
                <w:rFonts w:ascii="Times New Roman" w:eastAsia="Times New Roman" w:hAnsi="Times New Roman" w:cs="Times New Roman"/>
                <w:sz w:val="21"/>
                <w:szCs w:val="21"/>
              </w:rPr>
              <w:t xml:space="preserve">até </w:t>
            </w:r>
            <w:r w:rsidR="00723885" w:rsidRPr="00723885">
              <w:rPr>
                <w:rFonts w:ascii="Times New Roman" w:eastAsia="Times New Roman" w:hAnsi="Times New Roman" w:cs="Times New Roman"/>
                <w:sz w:val="21"/>
                <w:szCs w:val="21"/>
              </w:rPr>
              <w:t>16/08</w:t>
            </w:r>
            <w:r w:rsidRPr="00723885">
              <w:rPr>
                <w:rFonts w:ascii="Times New Roman" w:eastAsia="Times New Roman" w:hAnsi="Times New Roman" w:cs="Times New Roman"/>
                <w:sz w:val="21"/>
                <w:szCs w:val="21"/>
              </w:rPr>
              <w:t>/2023</w:t>
            </w:r>
            <w:r w:rsidRPr="00AB5A16">
              <w:rPr>
                <w:rFonts w:ascii="Times New Roman" w:eastAsia="Times New Roman" w:hAnsi="Times New Roman" w:cs="Times New Roman"/>
                <w:color w:val="FF0000"/>
                <w:sz w:val="21"/>
                <w:szCs w:val="21"/>
              </w:rPr>
              <w:t xml:space="preserve"> </w:t>
            </w:r>
          </w:p>
        </w:tc>
      </w:tr>
      <w:tr w:rsidR="00746A53" w:rsidRPr="00AB5A16" w:rsidTr="001F2DB5">
        <w:trPr>
          <w:trHeight w:val="177"/>
        </w:trPr>
        <w:tc>
          <w:tcPr>
            <w:tcW w:w="0" w:type="auto"/>
            <w:gridSpan w:val="4"/>
            <w:shd w:val="clear" w:color="auto" w:fill="D9D9D9"/>
            <w:vAlign w:val="center"/>
          </w:tcPr>
          <w:p w:rsidR="00746A53" w:rsidRPr="00AB5A16" w:rsidRDefault="00746A53" w:rsidP="00746A53">
            <w:pPr>
              <w:spacing w:after="0" w:line="240" w:lineRule="auto"/>
              <w:jc w:val="center"/>
              <w:rPr>
                <w:rFonts w:ascii="Times New Roman" w:eastAsia="Times New Roman" w:hAnsi="Times New Roman" w:cs="Times New Roman"/>
                <w:b/>
                <w:i/>
                <w:color w:val="000000" w:themeColor="text1"/>
                <w:sz w:val="21"/>
                <w:szCs w:val="21"/>
              </w:rPr>
            </w:pPr>
            <w:r w:rsidRPr="00AB5A16">
              <w:rPr>
                <w:rFonts w:ascii="Times New Roman" w:eastAsia="Times New Roman" w:hAnsi="Times New Roman" w:cs="Times New Roman"/>
                <w:b/>
                <w:color w:val="000000" w:themeColor="text1"/>
                <w:sz w:val="21"/>
                <w:szCs w:val="21"/>
              </w:rPr>
              <w:t xml:space="preserve">Documentação de habilitação </w:t>
            </w:r>
            <w:r w:rsidR="0037724E" w:rsidRPr="00AB5A16">
              <w:rPr>
                <w:rFonts w:ascii="Times New Roman" w:eastAsia="Times New Roman" w:hAnsi="Times New Roman" w:cs="Times New Roman"/>
                <w:b/>
                <w:color w:val="000000" w:themeColor="text1"/>
                <w:sz w:val="21"/>
                <w:szCs w:val="21"/>
              </w:rPr>
              <w:t>(Item 10</w:t>
            </w:r>
            <w:r w:rsidRPr="00AB5A16">
              <w:rPr>
                <w:rFonts w:ascii="Times New Roman" w:eastAsia="Times New Roman" w:hAnsi="Times New Roman" w:cs="Times New Roman"/>
                <w:b/>
                <w:color w:val="000000" w:themeColor="text1"/>
                <w:sz w:val="21"/>
                <w:szCs w:val="21"/>
              </w:rPr>
              <w:t>)</w:t>
            </w:r>
          </w:p>
        </w:tc>
      </w:tr>
      <w:tr w:rsidR="00746A53" w:rsidRPr="00AB5A16" w:rsidTr="001F2DB5">
        <w:trPr>
          <w:trHeight w:val="387"/>
        </w:trPr>
        <w:tc>
          <w:tcPr>
            <w:tcW w:w="0" w:type="auto"/>
            <w:gridSpan w:val="4"/>
            <w:shd w:val="clear" w:color="auto" w:fill="D9D9D9"/>
            <w:vAlign w:val="center"/>
          </w:tcPr>
          <w:p w:rsidR="00746A53" w:rsidRPr="00AB5A16" w:rsidRDefault="00746A53" w:rsidP="00746A53">
            <w:pPr>
              <w:spacing w:after="0" w:line="240" w:lineRule="auto"/>
              <w:jc w:val="both"/>
              <w:rPr>
                <w:rFonts w:ascii="Times New Roman" w:eastAsia="Times New Roman" w:hAnsi="Times New Roman" w:cs="Times New Roman"/>
                <w:sz w:val="20"/>
                <w:szCs w:val="20"/>
              </w:rPr>
            </w:pPr>
            <w:r w:rsidRPr="00AB5A16">
              <w:rPr>
                <w:rFonts w:ascii="Times New Roman" w:eastAsia="Times New Roman" w:hAnsi="Times New Roman" w:cs="Times New Roman"/>
                <w:sz w:val="20"/>
                <w:szCs w:val="20"/>
              </w:rPr>
              <w:t xml:space="preserve">Acompanhe as sessões públicas dos Pregões da </w:t>
            </w:r>
            <w:r w:rsidRPr="00AB5A16">
              <w:rPr>
                <w:rFonts w:ascii="Times New Roman" w:eastAsia="Times New Roman" w:hAnsi="Times New Roman" w:cs="Times New Roman"/>
                <w:b/>
                <w:sz w:val="20"/>
                <w:szCs w:val="20"/>
              </w:rPr>
              <w:t>Prefeitura de Juiz de Fora – MG</w:t>
            </w:r>
            <w:r w:rsidRPr="00AB5A16">
              <w:rPr>
                <w:rFonts w:ascii="Times New Roman" w:eastAsia="Times New Roman" w:hAnsi="Times New Roman" w:cs="Times New Roman"/>
                <w:sz w:val="20"/>
                <w:szCs w:val="20"/>
              </w:rPr>
              <w:t xml:space="preserve"> pelo endereço </w:t>
            </w:r>
            <w:hyperlink r:id="rId8">
              <w:r w:rsidRPr="00AB5A16">
                <w:rPr>
                  <w:rFonts w:ascii="Times New Roman" w:eastAsia="Times New Roman" w:hAnsi="Times New Roman" w:cs="Times New Roman"/>
                  <w:b/>
                  <w:color w:val="000000"/>
                  <w:sz w:val="20"/>
                  <w:szCs w:val="20"/>
                  <w:u w:val="single"/>
                </w:rPr>
                <w:t>www.portaldecompraspublicas</w:t>
              </w:r>
            </w:hyperlink>
            <w:r w:rsidRPr="00AB5A16">
              <w:rPr>
                <w:rFonts w:ascii="Times New Roman" w:eastAsia="Times New Roman" w:hAnsi="Times New Roman" w:cs="Times New Roman"/>
                <w:sz w:val="20"/>
                <w:szCs w:val="20"/>
              </w:rPr>
              <w:t xml:space="preserve">, selecionando as opções </w:t>
            </w:r>
            <w:r w:rsidRPr="00AB5A16">
              <w:rPr>
                <w:rFonts w:ascii="Times New Roman" w:eastAsia="Times New Roman" w:hAnsi="Times New Roman" w:cs="Times New Roman"/>
                <w:b/>
                <w:sz w:val="20"/>
                <w:szCs w:val="20"/>
              </w:rPr>
              <w:t>Pesquisa de Processos &gt; Objeto &gt; Processo &gt; Órgão &gt; Pregões</w:t>
            </w:r>
            <w:r w:rsidRPr="00AB5A16">
              <w:rPr>
                <w:rFonts w:ascii="Times New Roman" w:eastAsia="Times New Roman" w:hAnsi="Times New Roman" w:cs="Times New Roman"/>
                <w:sz w:val="20"/>
                <w:szCs w:val="20"/>
              </w:rPr>
              <w:t>. O edital e outros anexos estão disponíveis para download no Portal de Compras Públicas</w:t>
            </w:r>
            <w:proofErr w:type="gramStart"/>
            <w:r w:rsidRPr="00AB5A16">
              <w:rPr>
                <w:rFonts w:ascii="Times New Roman" w:eastAsia="Times New Roman" w:hAnsi="Times New Roman" w:cs="Times New Roman"/>
                <w:sz w:val="20"/>
                <w:szCs w:val="20"/>
              </w:rPr>
              <w:t xml:space="preserve">  </w:t>
            </w:r>
            <w:proofErr w:type="gramEnd"/>
            <w:r w:rsidRPr="00AB5A16">
              <w:rPr>
                <w:rFonts w:ascii="Times New Roman" w:eastAsia="Times New Roman" w:hAnsi="Times New Roman" w:cs="Times New Roman"/>
                <w:sz w:val="20"/>
                <w:szCs w:val="20"/>
              </w:rPr>
              <w:t xml:space="preserve">e também no endereço eletrônico </w:t>
            </w:r>
            <w:hyperlink r:id="rId9">
              <w:r w:rsidRPr="00AB5A16">
                <w:rPr>
                  <w:rFonts w:ascii="Times New Roman" w:eastAsia="Times New Roman" w:hAnsi="Times New Roman" w:cs="Times New Roman"/>
                  <w:b/>
                  <w:color w:val="000000"/>
                  <w:sz w:val="20"/>
                  <w:szCs w:val="20"/>
                  <w:u w:val="single"/>
                </w:rPr>
                <w:t>https://www.pjf.mg.gov.br/secretarias/cpl/editais/pregao_eletronico/outros_anos.php</w:t>
              </w:r>
            </w:hyperlink>
            <w:r w:rsidRPr="00AB5A16">
              <w:rPr>
                <w:rFonts w:ascii="Times New Roman" w:eastAsia="Times New Roman" w:hAnsi="Times New Roman" w:cs="Times New Roman"/>
                <w:b/>
                <w:color w:val="000000"/>
                <w:sz w:val="20"/>
                <w:szCs w:val="20"/>
              </w:rPr>
              <w:t>.</w:t>
            </w:r>
          </w:p>
        </w:tc>
      </w:tr>
    </w:tbl>
    <w:p w:rsidR="00746A53" w:rsidRPr="00AB5A16" w:rsidRDefault="00746A53" w:rsidP="00746A53">
      <w:pPr>
        <w:widowControl w:val="0"/>
        <w:spacing w:after="0" w:line="240" w:lineRule="auto"/>
        <w:ind w:right="-2"/>
        <w:rPr>
          <w:rFonts w:ascii="Times New Roman" w:eastAsia="Times New Roman" w:hAnsi="Times New Roman" w:cs="Times New Roman"/>
          <w:sz w:val="21"/>
          <w:szCs w:val="21"/>
        </w:rPr>
      </w:pPr>
    </w:p>
    <w:p w:rsidR="00746A53" w:rsidRPr="00AB5A16" w:rsidRDefault="00746A53" w:rsidP="00746A53">
      <w:pPr>
        <w:widowControl w:val="0"/>
        <w:spacing w:after="0" w:line="240" w:lineRule="auto"/>
        <w:ind w:left="-284" w:right="-2"/>
        <w:rPr>
          <w:rFonts w:ascii="Times New Roman" w:eastAsia="Times New Roman" w:hAnsi="Times New Roman" w:cs="Times New Roman"/>
          <w:sz w:val="21"/>
          <w:szCs w:val="21"/>
        </w:rPr>
      </w:pPr>
      <w:r w:rsidRPr="00AB5A16">
        <w:rPr>
          <w:rFonts w:ascii="Times New Roman" w:eastAsia="Times New Roman" w:hAnsi="Times New Roman" w:cs="Times New Roman"/>
          <w:sz w:val="21"/>
          <w:szCs w:val="21"/>
        </w:rPr>
        <w:t>Referência</w:t>
      </w:r>
      <w:r w:rsidR="0037724E" w:rsidRPr="00AB5A16">
        <w:rPr>
          <w:rFonts w:ascii="Times New Roman" w:eastAsia="Times New Roman" w:hAnsi="Times New Roman" w:cs="Times New Roman"/>
          <w:sz w:val="21"/>
          <w:szCs w:val="21"/>
        </w:rPr>
        <w:t xml:space="preserve"> para elaboração das propostas.</w:t>
      </w:r>
    </w:p>
    <w:tbl>
      <w:tblPr>
        <w:tblW w:w="0" w:type="auto"/>
        <w:tblInd w:w="-289" w:type="dxa"/>
        <w:tblLayout w:type="fixed"/>
        <w:tblLook w:val="0400"/>
      </w:tblPr>
      <w:tblGrid>
        <w:gridCol w:w="636"/>
        <w:gridCol w:w="5602"/>
        <w:gridCol w:w="850"/>
        <w:gridCol w:w="1418"/>
        <w:gridCol w:w="1554"/>
      </w:tblGrid>
      <w:tr w:rsidR="00746A53" w:rsidRPr="00AB5A16" w:rsidTr="001F2DB5">
        <w:trPr>
          <w:trHeight w:val="31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ORÇAMENTO ESTIMATIVO</w:t>
            </w:r>
          </w:p>
        </w:tc>
      </w:tr>
      <w:tr w:rsidR="00746A53" w:rsidRPr="00AB5A16" w:rsidTr="001F2DB5">
        <w:trPr>
          <w:trHeight w:val="300"/>
        </w:trPr>
        <w:tc>
          <w:tcPr>
            <w:tcW w:w="636" w:type="dxa"/>
            <w:vMerge w:val="restart"/>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Item</w:t>
            </w:r>
          </w:p>
        </w:tc>
        <w:tc>
          <w:tcPr>
            <w:tcW w:w="5602" w:type="dxa"/>
            <w:vMerge w:val="restart"/>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bookmarkStart w:id="0" w:name="_gjdgxs" w:colFirst="0" w:colLast="0"/>
            <w:bookmarkEnd w:id="0"/>
            <w:r w:rsidRPr="00AB5A16">
              <w:rPr>
                <w:rFonts w:ascii="Times New Roman" w:eastAsia="Times New Roman" w:hAnsi="Times New Roman" w:cs="Times New Roman"/>
                <w:b/>
                <w:color w:val="000000"/>
                <w:sz w:val="21"/>
                <w:szCs w:val="21"/>
              </w:rPr>
              <w:t>Descrição sintética</w:t>
            </w:r>
          </w:p>
        </w:tc>
        <w:tc>
          <w:tcPr>
            <w:tcW w:w="850" w:type="dxa"/>
            <w:vMerge w:val="restart"/>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tabs>
                <w:tab w:val="left" w:pos="9072"/>
              </w:tabs>
              <w:spacing w:after="0" w:line="240" w:lineRule="auto"/>
              <w:ind w:right="-2"/>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Quant.</w:t>
            </w:r>
          </w:p>
        </w:tc>
        <w:tc>
          <w:tcPr>
            <w:tcW w:w="2972" w:type="dxa"/>
            <w:gridSpan w:val="2"/>
            <w:tcBorders>
              <w:top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Valores em Reais</w:t>
            </w:r>
          </w:p>
        </w:tc>
      </w:tr>
      <w:tr w:rsidR="00746A53" w:rsidRPr="00AB5A16" w:rsidTr="001F2DB5">
        <w:trPr>
          <w:trHeight w:val="191"/>
        </w:trPr>
        <w:tc>
          <w:tcPr>
            <w:tcW w:w="636" w:type="dxa"/>
            <w:vMerge/>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5602" w:type="dxa"/>
            <w:vMerge/>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850" w:type="dxa"/>
            <w:vMerge/>
            <w:tcBorders>
              <w:left w:val="single" w:sz="4" w:space="0" w:color="000000"/>
              <w:bottom w:val="single" w:sz="4" w:space="0" w:color="000000"/>
              <w:right w:val="single" w:sz="4" w:space="0" w:color="000000"/>
            </w:tcBorders>
            <w:shd w:val="clear" w:color="auto" w:fill="E7E6E6"/>
            <w:vAlign w:val="center"/>
          </w:tcPr>
          <w:p w:rsidR="00746A53" w:rsidRPr="00AB5A16" w:rsidRDefault="00746A53" w:rsidP="00746A5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1418" w:type="dxa"/>
            <w:tcBorders>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Preço Médio Unitário</w:t>
            </w:r>
          </w:p>
        </w:tc>
        <w:tc>
          <w:tcPr>
            <w:tcW w:w="1554" w:type="dxa"/>
            <w:tcBorders>
              <w:bottom w:val="single" w:sz="4" w:space="0" w:color="000000"/>
              <w:right w:val="single" w:sz="4" w:space="0" w:color="000000"/>
            </w:tcBorders>
            <w:shd w:val="clear" w:color="auto" w:fill="E7E6E6"/>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Preço Médio Total</w:t>
            </w:r>
          </w:p>
        </w:tc>
      </w:tr>
      <w:tr w:rsidR="00746A53" w:rsidRPr="00AB5A16" w:rsidTr="001F2DB5">
        <w:trPr>
          <w:trHeight w:val="300"/>
        </w:trPr>
        <w:tc>
          <w:tcPr>
            <w:tcW w:w="636" w:type="dxa"/>
            <w:tcBorders>
              <w:left w:val="single" w:sz="4" w:space="0" w:color="000000"/>
              <w:bottom w:val="single" w:sz="4" w:space="0" w:color="000000"/>
              <w:right w:val="single" w:sz="4" w:space="0" w:color="000000"/>
            </w:tcBorders>
            <w:shd w:val="clear" w:color="auto" w:fill="FFFFFF"/>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1</w:t>
            </w:r>
            <w:proofErr w:type="gramEnd"/>
          </w:p>
        </w:tc>
        <w:tc>
          <w:tcPr>
            <w:tcW w:w="5602" w:type="dxa"/>
            <w:tcBorders>
              <w:bottom w:val="single" w:sz="4" w:space="0" w:color="000000"/>
              <w:right w:val="single" w:sz="4" w:space="0" w:color="000000"/>
            </w:tcBorders>
            <w:shd w:val="clear" w:color="auto" w:fill="FFFFFF"/>
            <w:vAlign w:val="center"/>
          </w:tcPr>
          <w:p w:rsidR="00746A53" w:rsidRPr="00AB5A16" w:rsidRDefault="0093751A" w:rsidP="0093751A">
            <w:pPr>
              <w:widowControl w:val="0"/>
              <w:spacing w:after="0" w:line="240" w:lineRule="auto"/>
              <w:jc w:val="both"/>
              <w:rPr>
                <w:rFonts w:ascii="Times New Roman" w:eastAsia="Times New Roman" w:hAnsi="Times New Roman" w:cs="Times New Roman"/>
                <w:color w:val="000000"/>
                <w:sz w:val="21"/>
                <w:szCs w:val="21"/>
              </w:rPr>
            </w:pPr>
            <w:proofErr w:type="spellStart"/>
            <w:r w:rsidRPr="00AB5A16">
              <w:rPr>
                <w:rFonts w:ascii="Times New Roman" w:eastAsia="Times New Roman" w:hAnsi="Times New Roman" w:cs="Times New Roman"/>
                <w:color w:val="000000"/>
                <w:sz w:val="21"/>
                <w:szCs w:val="21"/>
              </w:rPr>
              <w:t>Roçadeira</w:t>
            </w:r>
            <w:proofErr w:type="spellEnd"/>
            <w:r w:rsidRPr="00AB5A16">
              <w:rPr>
                <w:rFonts w:ascii="Times New Roman" w:eastAsia="Times New Roman" w:hAnsi="Times New Roman" w:cs="Times New Roman"/>
                <w:color w:val="000000"/>
                <w:sz w:val="21"/>
                <w:szCs w:val="21"/>
              </w:rPr>
              <w:t xml:space="preserve"> tipo Costal de uso profissional, com as seguintes especificações/características mínimas: Motor dois tempos a gasolina, peso aproximado de 10,7</w:t>
            </w:r>
            <w:proofErr w:type="gramStart"/>
            <w:r w:rsidRPr="00AB5A16">
              <w:rPr>
                <w:rFonts w:ascii="Times New Roman" w:eastAsia="Times New Roman" w:hAnsi="Times New Roman" w:cs="Times New Roman"/>
                <w:color w:val="000000"/>
                <w:sz w:val="21"/>
                <w:szCs w:val="21"/>
              </w:rPr>
              <w:t>Kg ,</w:t>
            </w:r>
            <w:proofErr w:type="gramEnd"/>
            <w:r w:rsidRPr="00AB5A16">
              <w:rPr>
                <w:rFonts w:ascii="Times New Roman" w:eastAsia="Times New Roman" w:hAnsi="Times New Roman" w:cs="Times New Roman"/>
                <w:color w:val="000000"/>
                <w:sz w:val="21"/>
                <w:szCs w:val="21"/>
              </w:rPr>
              <w:t xml:space="preserve"> capacidade do tanque de combustível 0,58 litros, cilindrada do motor 35.2 cm3, potência de 1.7KW/2. </w:t>
            </w:r>
            <w:proofErr w:type="gramStart"/>
            <w:r w:rsidRPr="00AB5A16">
              <w:rPr>
                <w:rFonts w:ascii="Times New Roman" w:eastAsia="Times New Roman" w:hAnsi="Times New Roman" w:cs="Times New Roman"/>
                <w:color w:val="000000"/>
                <w:sz w:val="21"/>
                <w:szCs w:val="21"/>
              </w:rPr>
              <w:t>3CV</w:t>
            </w:r>
            <w:proofErr w:type="gramEnd"/>
            <w:r w:rsidRPr="00AB5A16">
              <w:rPr>
                <w:rFonts w:ascii="Times New Roman" w:eastAsia="Times New Roman" w:hAnsi="Times New Roman" w:cs="Times New Roman"/>
                <w:color w:val="000000"/>
                <w:sz w:val="21"/>
                <w:szCs w:val="21"/>
              </w:rPr>
              <w:t>, com rotação máxima de 12.500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e rotação lenta de 2.800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xml:space="preserve">), engrenagem de aço com reforço, cabo ergonômico ajustável e empunhadura dupla, sistema anti-vibratório, cinto duplo de suporte ajustável, silenciador, eixo de aço, tudo de eixo em alumínio </w:t>
            </w:r>
            <w:proofErr w:type="spellStart"/>
            <w:r w:rsidRPr="00AB5A16">
              <w:rPr>
                <w:rFonts w:ascii="Times New Roman" w:eastAsia="Times New Roman" w:hAnsi="Times New Roman" w:cs="Times New Roman"/>
                <w:color w:val="000000"/>
                <w:sz w:val="21"/>
                <w:szCs w:val="21"/>
              </w:rPr>
              <w:t>antiferrugem</w:t>
            </w:r>
            <w:proofErr w:type="spellEnd"/>
            <w:r w:rsidRPr="00AB5A16">
              <w:rPr>
                <w:rFonts w:ascii="Times New Roman" w:eastAsia="Times New Roman" w:hAnsi="Times New Roman" w:cs="Times New Roman"/>
                <w:color w:val="000000"/>
                <w:sz w:val="21"/>
                <w:szCs w:val="21"/>
              </w:rPr>
              <w:t>, com possibilidade de uso de lâmina metálica ou cabeçote de corte com fios de nylon. Garantia mínima de 12 (doze) meses.</w:t>
            </w:r>
          </w:p>
        </w:tc>
        <w:tc>
          <w:tcPr>
            <w:tcW w:w="850" w:type="dxa"/>
            <w:tcBorders>
              <w:bottom w:val="single" w:sz="4" w:space="0" w:color="000000"/>
              <w:right w:val="single" w:sz="4" w:space="0" w:color="000000"/>
            </w:tcBorders>
            <w:shd w:val="clear" w:color="auto" w:fill="FFFFFF"/>
            <w:vAlign w:val="center"/>
          </w:tcPr>
          <w:p w:rsidR="00746A53"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61</w:t>
            </w:r>
          </w:p>
        </w:tc>
        <w:tc>
          <w:tcPr>
            <w:tcW w:w="1418" w:type="dxa"/>
            <w:tcBorders>
              <w:bottom w:val="single" w:sz="4" w:space="0" w:color="000000"/>
              <w:right w:val="single" w:sz="4" w:space="0" w:color="000000"/>
            </w:tcBorders>
            <w:shd w:val="clear" w:color="auto" w:fill="auto"/>
            <w:vAlign w:val="center"/>
          </w:tcPr>
          <w:p w:rsidR="00746A53"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 xml:space="preserve"> 3.561,88</w:t>
            </w:r>
          </w:p>
        </w:tc>
        <w:tc>
          <w:tcPr>
            <w:tcW w:w="1554" w:type="dxa"/>
            <w:tcBorders>
              <w:bottom w:val="single" w:sz="4" w:space="0" w:color="000000"/>
              <w:right w:val="single" w:sz="4" w:space="0" w:color="000000"/>
            </w:tcBorders>
            <w:shd w:val="clear" w:color="auto" w:fill="auto"/>
            <w:vAlign w:val="center"/>
          </w:tcPr>
          <w:p w:rsidR="00746A53" w:rsidRPr="00AB5A16" w:rsidRDefault="001F2DB5"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217.274,68</w:t>
            </w:r>
          </w:p>
        </w:tc>
      </w:tr>
      <w:tr w:rsidR="0093751A" w:rsidRPr="00AB5A16" w:rsidTr="001F2DB5">
        <w:trPr>
          <w:trHeight w:val="300"/>
        </w:trPr>
        <w:tc>
          <w:tcPr>
            <w:tcW w:w="636" w:type="dxa"/>
            <w:tcBorders>
              <w:left w:val="single" w:sz="4" w:space="0" w:color="000000"/>
              <w:bottom w:val="single" w:sz="4" w:space="0" w:color="000000"/>
              <w:right w:val="single" w:sz="4" w:space="0" w:color="000000"/>
            </w:tcBorders>
            <w:shd w:val="clear" w:color="auto" w:fill="FFFFFF"/>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2</w:t>
            </w:r>
            <w:proofErr w:type="gramEnd"/>
          </w:p>
        </w:tc>
        <w:tc>
          <w:tcPr>
            <w:tcW w:w="5602" w:type="dxa"/>
            <w:tcBorders>
              <w:bottom w:val="single" w:sz="4" w:space="0" w:color="000000"/>
              <w:right w:val="single" w:sz="4" w:space="0" w:color="000000"/>
            </w:tcBorders>
            <w:shd w:val="clear" w:color="auto" w:fill="FFFFFF"/>
            <w:vAlign w:val="center"/>
          </w:tcPr>
          <w:p w:rsidR="0093751A" w:rsidRPr="00AB5A16" w:rsidRDefault="0093751A" w:rsidP="0093751A">
            <w:pPr>
              <w:widowControl w:val="0"/>
              <w:spacing w:after="0" w:line="240" w:lineRule="auto"/>
              <w:jc w:val="both"/>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Cabeça de corte automática com dois fios, para limpeza em torno de obstáculos como paredes, escadas ou rebordo de canteiros e para superfícies. Fio de corte com ajuste automático durante o funcionamento. Capacidade de armazenamento de fio no cabeçote: Fio de espessura 2,5 mm: 8 metros</w:t>
            </w:r>
            <w:proofErr w:type="gramStart"/>
            <w:r w:rsidRPr="00AB5A16">
              <w:rPr>
                <w:rFonts w:ascii="Times New Roman" w:eastAsia="Times New Roman" w:hAnsi="Times New Roman" w:cs="Times New Roman"/>
                <w:color w:val="000000"/>
                <w:sz w:val="21"/>
                <w:szCs w:val="21"/>
              </w:rPr>
              <w:t>, Fio</w:t>
            </w:r>
            <w:proofErr w:type="gramEnd"/>
            <w:r w:rsidRPr="00AB5A16">
              <w:rPr>
                <w:rFonts w:ascii="Times New Roman" w:eastAsia="Times New Roman" w:hAnsi="Times New Roman" w:cs="Times New Roman"/>
                <w:color w:val="000000"/>
                <w:sz w:val="21"/>
                <w:szCs w:val="21"/>
              </w:rPr>
              <w:t xml:space="preserve"> de espessura 3.0mm: 6 metros. </w:t>
            </w:r>
            <w:proofErr w:type="spellStart"/>
            <w:r w:rsidRPr="00AB5A16">
              <w:rPr>
                <w:rFonts w:ascii="Times New Roman" w:eastAsia="Times New Roman" w:hAnsi="Times New Roman" w:cs="Times New Roman"/>
                <w:color w:val="000000"/>
                <w:sz w:val="21"/>
                <w:szCs w:val="21"/>
              </w:rPr>
              <w:t>Roçadeiras</w:t>
            </w:r>
            <w:proofErr w:type="spellEnd"/>
            <w:r w:rsidRPr="00AB5A16">
              <w:rPr>
                <w:rFonts w:ascii="Times New Roman" w:eastAsia="Times New Roman" w:hAnsi="Times New Roman" w:cs="Times New Roman"/>
                <w:color w:val="000000"/>
                <w:sz w:val="21"/>
                <w:szCs w:val="21"/>
              </w:rPr>
              <w:t xml:space="preserve"> compatíveis: Marca Stihl modelos FS-160 e FS- 220. Garantia mínima </w:t>
            </w:r>
            <w:proofErr w:type="gramStart"/>
            <w:r w:rsidRPr="00AB5A16">
              <w:rPr>
                <w:rFonts w:ascii="Times New Roman" w:eastAsia="Times New Roman" w:hAnsi="Times New Roman" w:cs="Times New Roman"/>
                <w:color w:val="000000"/>
                <w:sz w:val="21"/>
                <w:szCs w:val="21"/>
              </w:rPr>
              <w:t>3</w:t>
            </w:r>
            <w:proofErr w:type="gramEnd"/>
            <w:r w:rsidRPr="00AB5A16">
              <w:rPr>
                <w:rFonts w:ascii="Times New Roman" w:eastAsia="Times New Roman" w:hAnsi="Times New Roman" w:cs="Times New Roman"/>
                <w:color w:val="000000"/>
                <w:sz w:val="21"/>
                <w:szCs w:val="21"/>
              </w:rPr>
              <w:t xml:space="preserve"> meses</w:t>
            </w:r>
            <w:r w:rsidR="00AB5A16" w:rsidRPr="00AB5A16">
              <w:rPr>
                <w:rFonts w:ascii="Times New Roman" w:eastAsia="Times New Roman" w:hAnsi="Times New Roman" w:cs="Times New Roman"/>
                <w:color w:val="000000"/>
                <w:sz w:val="21"/>
                <w:szCs w:val="21"/>
              </w:rPr>
              <w:t>.</w:t>
            </w:r>
          </w:p>
        </w:tc>
        <w:tc>
          <w:tcPr>
            <w:tcW w:w="850" w:type="dxa"/>
            <w:tcBorders>
              <w:bottom w:val="single" w:sz="4" w:space="0" w:color="000000"/>
              <w:right w:val="single" w:sz="4" w:space="0" w:color="000000"/>
            </w:tcBorders>
            <w:shd w:val="clear" w:color="auto" w:fill="FFFFFF"/>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62</w:t>
            </w:r>
          </w:p>
        </w:tc>
        <w:tc>
          <w:tcPr>
            <w:tcW w:w="1418" w:type="dxa"/>
            <w:tcBorders>
              <w:bottom w:val="single" w:sz="4" w:space="0" w:color="000000"/>
              <w:right w:val="single" w:sz="4" w:space="0" w:color="000000"/>
            </w:tcBorders>
            <w:shd w:val="clear" w:color="auto" w:fill="auto"/>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165,38</w:t>
            </w:r>
          </w:p>
        </w:tc>
        <w:tc>
          <w:tcPr>
            <w:tcW w:w="1554" w:type="dxa"/>
            <w:tcBorders>
              <w:bottom w:val="single" w:sz="4" w:space="0" w:color="000000"/>
              <w:right w:val="single" w:sz="4" w:space="0" w:color="000000"/>
            </w:tcBorders>
            <w:shd w:val="clear" w:color="auto" w:fill="auto"/>
            <w:vAlign w:val="center"/>
          </w:tcPr>
          <w:p w:rsidR="0093751A" w:rsidRPr="00AB5A16" w:rsidRDefault="001F2DB5"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10.253,56</w:t>
            </w:r>
          </w:p>
        </w:tc>
      </w:tr>
      <w:tr w:rsidR="0093751A" w:rsidRPr="00AB5A16" w:rsidTr="001F2DB5">
        <w:trPr>
          <w:trHeight w:val="300"/>
        </w:trPr>
        <w:tc>
          <w:tcPr>
            <w:tcW w:w="636" w:type="dxa"/>
            <w:tcBorders>
              <w:left w:val="single" w:sz="4" w:space="0" w:color="000000"/>
              <w:bottom w:val="single" w:sz="4" w:space="0" w:color="000000"/>
              <w:right w:val="single" w:sz="4" w:space="0" w:color="000000"/>
            </w:tcBorders>
            <w:shd w:val="clear" w:color="auto" w:fill="FFFFFF"/>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3</w:t>
            </w:r>
            <w:proofErr w:type="gramEnd"/>
          </w:p>
        </w:tc>
        <w:tc>
          <w:tcPr>
            <w:tcW w:w="5602" w:type="dxa"/>
            <w:tcBorders>
              <w:bottom w:val="single" w:sz="4" w:space="0" w:color="000000"/>
              <w:right w:val="single" w:sz="4" w:space="0" w:color="000000"/>
            </w:tcBorders>
            <w:shd w:val="clear" w:color="auto" w:fill="FFFFFF"/>
            <w:vAlign w:val="center"/>
          </w:tcPr>
          <w:p w:rsidR="0093751A" w:rsidRPr="00AB5A16" w:rsidRDefault="0093751A" w:rsidP="0093751A">
            <w:pPr>
              <w:widowControl w:val="0"/>
              <w:spacing w:after="0" w:line="240" w:lineRule="auto"/>
              <w:jc w:val="both"/>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 xml:space="preserve">Motosserra à Gasolina, profissional de qualidade e durabilidade superior com potência e robustez para trabalhos pesados. Cilindrada aproximada de 80,7 </w:t>
            </w:r>
            <w:proofErr w:type="spellStart"/>
            <w:r w:rsidRPr="00AB5A16">
              <w:rPr>
                <w:rFonts w:ascii="Times New Roman" w:eastAsia="Times New Roman" w:hAnsi="Times New Roman" w:cs="Times New Roman"/>
                <w:color w:val="000000"/>
                <w:sz w:val="21"/>
                <w:szCs w:val="21"/>
              </w:rPr>
              <w:t>cm³</w:t>
            </w:r>
            <w:proofErr w:type="spellEnd"/>
            <w:r w:rsidRPr="00AB5A16">
              <w:rPr>
                <w:rFonts w:ascii="Times New Roman" w:eastAsia="Times New Roman" w:hAnsi="Times New Roman" w:cs="Times New Roman"/>
                <w:color w:val="000000"/>
                <w:sz w:val="21"/>
                <w:szCs w:val="21"/>
              </w:rPr>
              <w:t xml:space="preserve">, potência aproximada de 5.6 </w:t>
            </w:r>
            <w:proofErr w:type="spellStart"/>
            <w:proofErr w:type="gramStart"/>
            <w:r w:rsidRPr="00AB5A16">
              <w:rPr>
                <w:rFonts w:ascii="Times New Roman" w:eastAsia="Times New Roman" w:hAnsi="Times New Roman" w:cs="Times New Roman"/>
                <w:color w:val="000000"/>
                <w:sz w:val="21"/>
                <w:szCs w:val="21"/>
              </w:rPr>
              <w:t>hp</w:t>
            </w:r>
            <w:proofErr w:type="spellEnd"/>
            <w:proofErr w:type="gramEnd"/>
            <w:r w:rsidRPr="00AB5A16">
              <w:rPr>
                <w:rFonts w:ascii="Times New Roman" w:eastAsia="Times New Roman" w:hAnsi="Times New Roman" w:cs="Times New Roman"/>
                <w:color w:val="000000"/>
                <w:sz w:val="21"/>
                <w:szCs w:val="21"/>
              </w:rPr>
              <w:t xml:space="preserve"> e torque máximo de 4.8 </w:t>
            </w:r>
            <w:proofErr w:type="spellStart"/>
            <w:r w:rsidRPr="00AB5A16">
              <w:rPr>
                <w:rFonts w:ascii="Times New Roman" w:eastAsia="Times New Roman" w:hAnsi="Times New Roman" w:cs="Times New Roman"/>
                <w:color w:val="000000"/>
                <w:sz w:val="21"/>
                <w:szCs w:val="21"/>
              </w:rPr>
              <w:t>Nm</w:t>
            </w:r>
            <w:proofErr w:type="spellEnd"/>
            <w:r w:rsidRPr="00AB5A16">
              <w:rPr>
                <w:rFonts w:ascii="Times New Roman" w:eastAsia="Times New Roman" w:hAnsi="Times New Roman" w:cs="Times New Roman"/>
                <w:color w:val="000000"/>
                <w:sz w:val="21"/>
                <w:szCs w:val="21"/>
              </w:rPr>
              <w:t xml:space="preserve">, velocidade máxima de 9000rpm e lenta de 2500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xml:space="preserve">, peso aproximado de 8 kg, com Sabre 20 Polegadas (50CM). Mínimo de </w:t>
            </w:r>
            <w:proofErr w:type="gramStart"/>
            <w:r w:rsidRPr="00AB5A16">
              <w:rPr>
                <w:rFonts w:ascii="Times New Roman" w:eastAsia="Times New Roman" w:hAnsi="Times New Roman" w:cs="Times New Roman"/>
                <w:color w:val="000000"/>
                <w:sz w:val="21"/>
                <w:szCs w:val="21"/>
              </w:rPr>
              <w:t>1</w:t>
            </w:r>
            <w:proofErr w:type="gramEnd"/>
            <w:r w:rsidRPr="00AB5A16">
              <w:rPr>
                <w:rFonts w:ascii="Times New Roman" w:eastAsia="Times New Roman" w:hAnsi="Times New Roman" w:cs="Times New Roman"/>
                <w:color w:val="000000"/>
                <w:sz w:val="21"/>
                <w:szCs w:val="21"/>
              </w:rPr>
              <w:t xml:space="preserve"> ano de garantia.</w:t>
            </w:r>
          </w:p>
        </w:tc>
        <w:tc>
          <w:tcPr>
            <w:tcW w:w="850" w:type="dxa"/>
            <w:tcBorders>
              <w:bottom w:val="single" w:sz="4" w:space="0" w:color="000000"/>
              <w:right w:val="single" w:sz="4" w:space="0" w:color="000000"/>
            </w:tcBorders>
            <w:shd w:val="clear" w:color="auto" w:fill="FFFFFF"/>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5</w:t>
            </w:r>
            <w:proofErr w:type="gramEnd"/>
          </w:p>
        </w:tc>
        <w:tc>
          <w:tcPr>
            <w:tcW w:w="1418" w:type="dxa"/>
            <w:tcBorders>
              <w:bottom w:val="single" w:sz="4" w:space="0" w:color="000000"/>
              <w:right w:val="single" w:sz="4" w:space="0" w:color="000000"/>
            </w:tcBorders>
            <w:shd w:val="clear" w:color="auto" w:fill="auto"/>
            <w:vAlign w:val="center"/>
          </w:tcPr>
          <w:p w:rsidR="0093751A" w:rsidRPr="00AB5A16" w:rsidRDefault="0093751A"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3.394,31</w:t>
            </w:r>
          </w:p>
        </w:tc>
        <w:tc>
          <w:tcPr>
            <w:tcW w:w="1554" w:type="dxa"/>
            <w:tcBorders>
              <w:bottom w:val="single" w:sz="4" w:space="0" w:color="000000"/>
              <w:right w:val="single" w:sz="4" w:space="0" w:color="000000"/>
            </w:tcBorders>
            <w:shd w:val="clear" w:color="auto" w:fill="auto"/>
            <w:vAlign w:val="center"/>
          </w:tcPr>
          <w:p w:rsidR="0093751A" w:rsidRPr="00AB5A16" w:rsidRDefault="001F2DB5" w:rsidP="00746A53">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16.971,55</w:t>
            </w:r>
          </w:p>
        </w:tc>
      </w:tr>
      <w:tr w:rsidR="00746A53" w:rsidRPr="00AB5A16" w:rsidTr="001F2DB5">
        <w:trPr>
          <w:trHeight w:val="300"/>
        </w:trPr>
        <w:tc>
          <w:tcPr>
            <w:tcW w:w="636" w:type="dxa"/>
            <w:shd w:val="clear" w:color="auto" w:fill="auto"/>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color w:val="000000"/>
                <w:sz w:val="21"/>
                <w:szCs w:val="21"/>
              </w:rPr>
            </w:pPr>
          </w:p>
        </w:tc>
        <w:tc>
          <w:tcPr>
            <w:tcW w:w="5602" w:type="dxa"/>
            <w:shd w:val="clear" w:color="auto" w:fill="auto"/>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color w:val="000000"/>
                <w:sz w:val="21"/>
                <w:szCs w:val="21"/>
              </w:rPr>
            </w:pPr>
          </w:p>
        </w:tc>
        <w:tc>
          <w:tcPr>
            <w:tcW w:w="850" w:type="dxa"/>
            <w:shd w:val="clear" w:color="auto" w:fill="auto"/>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color w:val="000000"/>
                <w:sz w:val="21"/>
                <w:szCs w:val="21"/>
              </w:rPr>
            </w:pPr>
          </w:p>
        </w:tc>
        <w:tc>
          <w:tcPr>
            <w:tcW w:w="1418" w:type="dxa"/>
            <w:tcBorders>
              <w:left w:val="single" w:sz="4" w:space="0" w:color="000000"/>
              <w:bottom w:val="single" w:sz="4" w:space="0" w:color="000000"/>
            </w:tcBorders>
            <w:shd w:val="clear" w:color="auto" w:fill="D0CECE"/>
            <w:vAlign w:val="center"/>
          </w:tcPr>
          <w:p w:rsidR="00746A53" w:rsidRPr="00AB5A16" w:rsidRDefault="00746A53"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TOTAL</w:t>
            </w:r>
          </w:p>
        </w:tc>
        <w:tc>
          <w:tcPr>
            <w:tcW w:w="1554" w:type="dxa"/>
            <w:tcBorders>
              <w:left w:val="single" w:sz="4" w:space="0" w:color="000000"/>
              <w:bottom w:val="single" w:sz="4" w:space="0" w:color="000000"/>
              <w:right w:val="single" w:sz="4" w:space="0" w:color="000000"/>
            </w:tcBorders>
            <w:shd w:val="clear" w:color="auto" w:fill="E7E6E6"/>
            <w:vAlign w:val="center"/>
          </w:tcPr>
          <w:p w:rsidR="00746A53" w:rsidRPr="00AB5A16" w:rsidRDefault="001F2DB5" w:rsidP="00746A53">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R$ 244.499,79</w:t>
            </w:r>
          </w:p>
        </w:tc>
      </w:tr>
    </w:tbl>
    <w:p w:rsidR="00DB18F2" w:rsidRDefault="00DB18F2" w:rsidP="00DB18F2">
      <w:pPr>
        <w:spacing w:after="0" w:line="240" w:lineRule="auto"/>
        <w:jc w:val="both"/>
        <w:rPr>
          <w:rFonts w:ascii="Times New Roman" w:hAnsi="Times New Roman" w:cs="Times New Roman"/>
        </w:rPr>
      </w:pPr>
    </w:p>
    <w:p w:rsidR="00DB18F2" w:rsidRDefault="00DB18F2">
      <w:pPr>
        <w:rPr>
          <w:rFonts w:ascii="Times New Roman" w:hAnsi="Times New Roman" w:cs="Times New Roman"/>
        </w:rPr>
      </w:pPr>
      <w:r>
        <w:rPr>
          <w:rFonts w:ascii="Times New Roman" w:hAnsi="Times New Roman" w:cs="Times New Roman"/>
        </w:rPr>
        <w:br w:type="page"/>
      </w:r>
    </w:p>
    <w:p w:rsidR="00DB18F2" w:rsidRDefault="00DB18F2" w:rsidP="00DB18F2">
      <w:pPr>
        <w:tabs>
          <w:tab w:val="left" w:pos="9072"/>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EDITAL</w:t>
      </w:r>
    </w:p>
    <w:p w:rsidR="00DB18F2" w:rsidRPr="0037724E" w:rsidRDefault="00DB18F2" w:rsidP="00DB18F2">
      <w:pPr>
        <w:tabs>
          <w:tab w:val="left" w:pos="9072"/>
        </w:tabs>
        <w:spacing w:after="0" w:line="240" w:lineRule="auto"/>
        <w:jc w:val="center"/>
        <w:rPr>
          <w:rFonts w:ascii="Times New Roman" w:eastAsia="Times New Roman" w:hAnsi="Times New Roman" w:cs="Times New Roman"/>
          <w:b/>
          <w:color w:val="000000" w:themeColor="text1"/>
        </w:rPr>
      </w:pPr>
      <w:r w:rsidRPr="0037724E">
        <w:rPr>
          <w:rFonts w:ascii="Times New Roman" w:eastAsia="Times New Roman" w:hAnsi="Times New Roman" w:cs="Times New Roman"/>
          <w:b/>
          <w:color w:val="000000" w:themeColor="text1"/>
        </w:rPr>
        <w:t xml:space="preserve">PREGÃO ELETRÔNICO nº </w:t>
      </w:r>
      <w:r w:rsidR="0037724E" w:rsidRPr="0037724E">
        <w:rPr>
          <w:rFonts w:ascii="Times New Roman" w:eastAsia="Times New Roman" w:hAnsi="Times New Roman" w:cs="Times New Roman"/>
          <w:b/>
          <w:color w:val="000000" w:themeColor="text1"/>
        </w:rPr>
        <w:t>111/2023 – PJF</w:t>
      </w:r>
    </w:p>
    <w:p w:rsidR="00DB18F2" w:rsidRDefault="00DB18F2" w:rsidP="00DB18F2">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 Município de Juiz de Fora - MG, </w:t>
      </w:r>
      <w:r>
        <w:rPr>
          <w:rFonts w:ascii="Times New Roman" w:eastAsia="Times New Roman" w:hAnsi="Times New Roman" w:cs="Times New Roman"/>
          <w:color w:val="000000"/>
        </w:rPr>
        <w:t xml:space="preserve">torna público que fará realizar licitação, sob a modalidade de </w:t>
      </w:r>
      <w:r>
        <w:rPr>
          <w:rFonts w:ascii="Times New Roman" w:eastAsia="Times New Roman" w:hAnsi="Times New Roman" w:cs="Times New Roman"/>
          <w:b/>
          <w:color w:val="000000"/>
        </w:rPr>
        <w:t>PREGÃO ELETRÔNICO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modo de disputa ABERTO, </w:t>
      </w:r>
      <w:r>
        <w:rPr>
          <w:rFonts w:ascii="Times New Roman" w:eastAsia="Times New Roman" w:hAnsi="Times New Roman" w:cs="Times New Roman"/>
          <w:color w:val="000000"/>
        </w:rPr>
        <w:t xml:space="preserve">pelo critério de julgamento </w:t>
      </w:r>
      <w:r w:rsidR="0037724E">
        <w:rPr>
          <w:rFonts w:ascii="Times New Roman" w:eastAsia="Times New Roman" w:hAnsi="Times New Roman" w:cs="Times New Roman"/>
          <w:b/>
          <w:color w:val="000000" w:themeColor="text1"/>
        </w:rPr>
        <w:t>MENOR PREÇO POR ITEM</w:t>
      </w:r>
      <w:r>
        <w:rPr>
          <w:rFonts w:ascii="Times New Roman" w:eastAsia="Times New Roman" w:hAnsi="Times New Roman" w:cs="Times New Roman"/>
          <w:color w:val="000000"/>
        </w:rPr>
        <w:t xml:space="preserve"> para </w:t>
      </w:r>
      <w:r>
        <w:rPr>
          <w:rFonts w:ascii="Times New Roman" w:eastAsia="Times New Roman" w:hAnsi="Times New Roman" w:cs="Times New Roman"/>
          <w:b/>
          <w:color w:val="000000"/>
        </w:rPr>
        <w:t>REGISTROS DE PREÇO</w:t>
      </w:r>
      <w:r>
        <w:rPr>
          <w:rFonts w:ascii="Times New Roman" w:eastAsia="Times New Roman" w:hAnsi="Times New Roman" w:cs="Times New Roman"/>
          <w:color w:val="000000"/>
        </w:rPr>
        <w:t xml:space="preserve"> para a </w:t>
      </w:r>
      <w:r w:rsidR="0037724E">
        <w:rPr>
          <w:rFonts w:ascii="Times New Roman" w:eastAsia="Arial" w:hAnsi="Times New Roman" w:cs="Times New Roman"/>
          <w:iCs/>
          <w:color w:val="000000"/>
        </w:rPr>
        <w:t>a</w:t>
      </w:r>
      <w:r w:rsidR="0037724E" w:rsidRPr="00E56CBE">
        <w:rPr>
          <w:rFonts w:ascii="Times New Roman" w:eastAsia="Arial" w:hAnsi="Times New Roman" w:cs="Times New Roman"/>
          <w:iCs/>
          <w:color w:val="000000"/>
        </w:rPr>
        <w:t xml:space="preserve">quisição parcelada de equipamentos de uso profissional (Motosserra e </w:t>
      </w:r>
      <w:proofErr w:type="spellStart"/>
      <w:r w:rsidR="0037724E" w:rsidRPr="00E56CBE">
        <w:rPr>
          <w:rFonts w:ascii="Times New Roman" w:eastAsia="Arial" w:hAnsi="Times New Roman" w:cs="Times New Roman"/>
          <w:iCs/>
          <w:color w:val="000000"/>
        </w:rPr>
        <w:t>Roçadeiras</w:t>
      </w:r>
      <w:proofErr w:type="spellEnd"/>
      <w:proofErr w:type="gramStart"/>
      <w:r w:rsidR="0037724E">
        <w:rPr>
          <w:rFonts w:ascii="Times New Roman" w:eastAsia="Arial" w:hAnsi="Times New Roman" w:cs="Times New Roman"/>
          <w:iCs/>
          <w:color w:val="000000"/>
        </w:rPr>
        <w:t>)</w:t>
      </w:r>
      <w:r>
        <w:rPr>
          <w:rFonts w:ascii="Times New Roman" w:eastAsia="Times New Roman" w:hAnsi="Times New Roman" w:cs="Times New Roman"/>
          <w:color w:val="000000"/>
        </w:rPr>
        <w:t>devidamente</w:t>
      </w:r>
      <w:proofErr w:type="gramEnd"/>
      <w:r>
        <w:rPr>
          <w:rFonts w:ascii="Times New Roman" w:eastAsia="Times New Roman" w:hAnsi="Times New Roman" w:cs="Times New Roman"/>
          <w:color w:val="000000"/>
        </w:rPr>
        <w:t xml:space="preserve"> descritos, caracterizados e especificados no Termo de Referência, na forma da lei.</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presente licitação se rege por toda a legislação aplicável à espécie, especialmente pelas normas de caráter geral da </w:t>
      </w:r>
      <w:r>
        <w:rPr>
          <w:rFonts w:ascii="Times New Roman" w:eastAsia="Times New Roman" w:hAnsi="Times New Roman" w:cs="Times New Roman"/>
          <w:b/>
          <w:color w:val="000000"/>
        </w:rPr>
        <w:t>Lei Federal nº 14.133/2021</w:t>
      </w:r>
      <w:r>
        <w:rPr>
          <w:rFonts w:ascii="Times New Roman" w:eastAsia="Times New Roman" w:hAnsi="Times New Roman" w:cs="Times New Roman"/>
          <w:color w:val="000000"/>
        </w:rPr>
        <w:t xml:space="preserve">, pela </w:t>
      </w:r>
      <w:r>
        <w:rPr>
          <w:rFonts w:ascii="Times New Roman" w:eastAsia="Times New Roman" w:hAnsi="Times New Roman" w:cs="Times New Roman"/>
          <w:b/>
          <w:color w:val="000000"/>
        </w:rPr>
        <w:t>Lei Complementar Federal nº 123/2006</w:t>
      </w:r>
      <w:r>
        <w:rPr>
          <w:rFonts w:ascii="Times New Roman" w:eastAsia="Times New Roman" w:hAnsi="Times New Roman" w:cs="Times New Roman"/>
          <w:color w:val="000000"/>
        </w:rPr>
        <w:t xml:space="preserve">, com as alterações promovidas pela </w:t>
      </w:r>
      <w:r>
        <w:rPr>
          <w:rFonts w:ascii="Times New Roman" w:eastAsia="Times New Roman" w:hAnsi="Times New Roman" w:cs="Times New Roman"/>
          <w:b/>
          <w:color w:val="000000"/>
        </w:rPr>
        <w:t>Lei Complementar nº 147/2014</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Lei Municipal nº 12.211/2011</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Decreto Municipal nº 15.635/2022</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Decreto Municipal nº 15.610/2022 </w:t>
      </w:r>
      <w:r>
        <w:rPr>
          <w:rFonts w:ascii="Times New Roman" w:eastAsia="Times New Roman" w:hAnsi="Times New Roman" w:cs="Times New Roman"/>
          <w:color w:val="000000"/>
        </w:rPr>
        <w:t>e demais legislações aplicáveis, bem como pelos preceitos de Direito Público, pelas disposições deste Edital e de seus Anexos, normas que as licitantes declaram conhecer e a elas se sujeitarem incondicional e irrestritamente.</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Pr="00723885"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b/>
        </w:rPr>
      </w:pPr>
      <w:r w:rsidRPr="00723885">
        <w:rPr>
          <w:rFonts w:ascii="Times New Roman" w:eastAsia="Times New Roman" w:hAnsi="Times New Roman" w:cs="Times New Roman"/>
          <w:b/>
        </w:rPr>
        <w:t xml:space="preserve">A sessão pública do Pregão </w:t>
      </w:r>
      <w:r w:rsidR="00723885" w:rsidRPr="00723885">
        <w:rPr>
          <w:rFonts w:ascii="Times New Roman" w:eastAsia="Times New Roman" w:hAnsi="Times New Roman" w:cs="Times New Roman"/>
          <w:b/>
        </w:rPr>
        <w:t xml:space="preserve">Eletrônico ocorrerá no dia 21/08/2023 às </w:t>
      </w:r>
      <w:proofErr w:type="gramStart"/>
      <w:r w:rsidR="00723885" w:rsidRPr="00723885">
        <w:rPr>
          <w:rFonts w:ascii="Times New Roman" w:eastAsia="Times New Roman" w:hAnsi="Times New Roman" w:cs="Times New Roman"/>
          <w:b/>
        </w:rPr>
        <w:t>09:00</w:t>
      </w:r>
      <w:proofErr w:type="gramEnd"/>
      <w:r w:rsidR="00723885" w:rsidRPr="00723885">
        <w:rPr>
          <w:rFonts w:ascii="Times New Roman" w:eastAsia="Times New Roman" w:hAnsi="Times New Roman" w:cs="Times New Roman"/>
          <w:b/>
        </w:rPr>
        <w:t xml:space="preserve"> </w:t>
      </w:r>
      <w:proofErr w:type="spellStart"/>
      <w:r w:rsidR="00723885" w:rsidRPr="00723885">
        <w:rPr>
          <w:rFonts w:ascii="Times New Roman" w:eastAsia="Times New Roman" w:hAnsi="Times New Roman" w:cs="Times New Roman"/>
          <w:b/>
        </w:rPr>
        <w:t>hs</w:t>
      </w:r>
      <w:proofErr w:type="spellEnd"/>
      <w:r w:rsidRPr="00723885">
        <w:rPr>
          <w:rFonts w:ascii="Times New Roman" w:eastAsia="Times New Roman" w:hAnsi="Times New Roman" w:cs="Times New Roman"/>
          <w:b/>
        </w:rPr>
        <w:t xml:space="preserve">, horário de Brasília – DF, no endereço eletrônico </w:t>
      </w:r>
      <w:hyperlink r:id="rId10">
        <w:r w:rsidRPr="00723885">
          <w:rPr>
            <w:rFonts w:ascii="Times New Roman" w:eastAsia="Times New Roman" w:hAnsi="Times New Roman" w:cs="Times New Roman"/>
            <w:b/>
          </w:rPr>
          <w:t>www.portaldecompraspublicas.com.br</w:t>
        </w:r>
      </w:hyperlink>
      <w:r w:rsidRPr="00723885">
        <w:rPr>
          <w:rFonts w:ascii="Times New Roman" w:eastAsia="Times New Roman" w:hAnsi="Times New Roman" w:cs="Times New Roman"/>
          <w:b/>
        </w:rPr>
        <w:t xml:space="preserve">. </w:t>
      </w:r>
    </w:p>
    <w:p w:rsidR="00DB18F2" w:rsidRDefault="00DB18F2" w:rsidP="00B559B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B18F2" w:rsidRDefault="00DB18F2" w:rsidP="00DB18F2">
      <w:pPr>
        <w:keepNext/>
        <w:widowControl w:val="0"/>
        <w:tabs>
          <w:tab w:val="left" w:pos="9072"/>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DO OBJETO</w:t>
      </w:r>
    </w:p>
    <w:p w:rsidR="00DB18F2" w:rsidRDefault="00DB18F2" w:rsidP="00B559B9">
      <w:pPr>
        <w:keepNext/>
        <w:widowControl w:val="0"/>
        <w:tabs>
          <w:tab w:val="left" w:pos="9072"/>
        </w:tabs>
        <w:spacing w:after="0" w:line="240" w:lineRule="auto"/>
        <w:jc w:val="center"/>
        <w:rPr>
          <w:rFonts w:ascii="Times New Roman" w:eastAsia="Times New Roman" w:hAnsi="Times New Roman" w:cs="Times New Roman"/>
          <w:b/>
        </w:rPr>
      </w:pPr>
    </w:p>
    <w:p w:rsidR="00DB18F2" w:rsidRDefault="00DB18F2" w:rsidP="00DB18F2">
      <w:pPr>
        <w:keepNext/>
        <w:widowControl w:val="0"/>
        <w:tabs>
          <w:tab w:val="left"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rPr>
        <w:t xml:space="preserve"> O objeto da presente licitação é o registro de preço para a </w:t>
      </w:r>
      <w:r w:rsidR="0037724E" w:rsidRPr="0037724E">
        <w:rPr>
          <w:rFonts w:ascii="Times New Roman" w:eastAsia="Arial" w:hAnsi="Times New Roman" w:cs="Times New Roman"/>
          <w:b/>
          <w:iCs/>
          <w:color w:val="000000"/>
        </w:rPr>
        <w:t xml:space="preserve">aquisição parcelada de equipamentos de uso profissional (Motosserra e </w:t>
      </w:r>
      <w:proofErr w:type="spellStart"/>
      <w:r w:rsidR="0037724E" w:rsidRPr="0037724E">
        <w:rPr>
          <w:rFonts w:ascii="Times New Roman" w:eastAsia="Arial" w:hAnsi="Times New Roman" w:cs="Times New Roman"/>
          <w:b/>
          <w:iCs/>
          <w:color w:val="000000"/>
        </w:rPr>
        <w:t>Roçadeiras</w:t>
      </w:r>
      <w:proofErr w:type="spellEnd"/>
      <w:r w:rsidR="0037724E">
        <w:rPr>
          <w:rFonts w:ascii="Times New Roman" w:eastAsia="Times New Roman" w:hAnsi="Times New Roman" w:cs="Times New Roman"/>
          <w:b/>
        </w:rPr>
        <w:t>)</w:t>
      </w:r>
      <w:r w:rsidR="0037724E">
        <w:rPr>
          <w:rFonts w:ascii="Times New Roman" w:eastAsia="Times New Roman" w:hAnsi="Times New Roman" w:cs="Times New Roman"/>
        </w:rPr>
        <w:t xml:space="preserve">, </w:t>
      </w:r>
      <w:r>
        <w:rPr>
          <w:rFonts w:ascii="Times New Roman" w:eastAsia="Times New Roman" w:hAnsi="Times New Roman" w:cs="Times New Roman"/>
        </w:rPr>
        <w:t xml:space="preserve">conforme as especificações constantes do Termo de Referência, </w:t>
      </w:r>
      <w:r>
        <w:rPr>
          <w:rFonts w:ascii="Times New Roman" w:eastAsia="Times New Roman" w:hAnsi="Times New Roman" w:cs="Times New Roman"/>
          <w:b/>
        </w:rPr>
        <w:t>Anexo I.</w:t>
      </w:r>
    </w:p>
    <w:p w:rsidR="009D4E62" w:rsidRDefault="009D4E62" w:rsidP="00DB18F2">
      <w:pPr>
        <w:keepNext/>
        <w:widowControl w:val="0"/>
        <w:tabs>
          <w:tab w:val="left" w:pos="9072"/>
        </w:tabs>
        <w:spacing w:after="0" w:line="240" w:lineRule="auto"/>
        <w:jc w:val="both"/>
        <w:rPr>
          <w:rFonts w:ascii="Times New Roman" w:eastAsia="Times New Roman" w:hAnsi="Times New Roman" w:cs="Times New Roman"/>
        </w:rPr>
      </w:pPr>
    </w:p>
    <w:p w:rsidR="009D4E62" w:rsidRDefault="009D4E62" w:rsidP="009D4E62">
      <w:pPr>
        <w:keepNext/>
        <w:widowControl w:val="0"/>
        <w:tabs>
          <w:tab w:val="left" w:pos="9072"/>
        </w:tabs>
        <w:spacing w:after="0" w:line="240" w:lineRule="auto"/>
        <w:jc w:val="both"/>
        <w:rPr>
          <w:rFonts w:ascii="Times New Roman" w:eastAsia="Times New Roman" w:hAnsi="Times New Roman" w:cs="Times New Roman"/>
          <w:color w:val="000000" w:themeColor="text1"/>
        </w:rPr>
      </w:pPr>
      <w:r w:rsidRPr="0037724E">
        <w:rPr>
          <w:rFonts w:ascii="Times New Roman" w:eastAsia="Times New Roman" w:hAnsi="Times New Roman" w:cs="Times New Roman"/>
          <w:b/>
          <w:color w:val="000000" w:themeColor="text1"/>
        </w:rPr>
        <w:t>1.2.</w:t>
      </w:r>
      <w:r w:rsidRPr="0037724E">
        <w:rPr>
          <w:rFonts w:ascii="Times New Roman" w:eastAsia="Times New Roman" w:hAnsi="Times New Roman" w:cs="Times New Roman"/>
          <w:color w:val="000000" w:themeColor="text1"/>
        </w:rPr>
        <w:t xml:space="preserve">  Integra este Edital, como se nele estivesse transcrito o Termo de Referência (Anexo I), assim como todas as</w:t>
      </w:r>
      <w:r w:rsidR="0037724E" w:rsidRPr="0037724E">
        <w:rPr>
          <w:rFonts w:ascii="Times New Roman" w:eastAsia="Times New Roman" w:hAnsi="Times New Roman" w:cs="Times New Roman"/>
          <w:color w:val="000000" w:themeColor="text1"/>
        </w:rPr>
        <w:t xml:space="preserve"> especificações neste contidas.</w:t>
      </w:r>
    </w:p>
    <w:p w:rsidR="00DB18F2" w:rsidRDefault="00DB18F2" w:rsidP="00DB18F2">
      <w:pPr>
        <w:keepNext/>
        <w:widowControl w:val="0"/>
        <w:tabs>
          <w:tab w:val="left" w:pos="9072"/>
        </w:tabs>
        <w:spacing w:after="0" w:line="240" w:lineRule="auto"/>
        <w:rPr>
          <w:rFonts w:ascii="Times New Roman" w:eastAsia="Times New Roman" w:hAnsi="Times New Roman" w:cs="Times New Roman"/>
          <w:color w:val="000000" w:themeColor="text1"/>
        </w:rPr>
      </w:pPr>
    </w:p>
    <w:p w:rsidR="004C2A82" w:rsidRPr="004C2A82" w:rsidRDefault="004C2A82" w:rsidP="004C2A82">
      <w:pPr>
        <w:widowControl w:val="0"/>
        <w:suppressAutoHyphens/>
        <w:spacing w:after="0" w:line="240" w:lineRule="auto"/>
        <w:jc w:val="both"/>
        <w:rPr>
          <w:rFonts w:ascii="Times New Roman" w:eastAsia="SimSun" w:hAnsi="Times New Roman" w:cs="Times New Roman"/>
          <w:kern w:val="2"/>
          <w:lang w:eastAsia="zh-CN" w:bidi="hi-IN"/>
        </w:rPr>
      </w:pPr>
      <w:r>
        <w:rPr>
          <w:rFonts w:ascii="Times New Roman" w:eastAsia="SimSun" w:hAnsi="Times New Roman" w:cs="Times New Roman"/>
          <w:b/>
          <w:bCs/>
          <w:color w:val="000000"/>
          <w:kern w:val="2"/>
          <w:lang w:eastAsia="zh-CN" w:bidi="hi-IN"/>
        </w:rPr>
        <w:t>1.3</w:t>
      </w:r>
      <w:r w:rsidRPr="004C2A82">
        <w:rPr>
          <w:rFonts w:ascii="Times New Roman" w:eastAsia="SimSun" w:hAnsi="Times New Roman" w:cs="Times New Roman"/>
          <w:b/>
          <w:bCs/>
          <w:color w:val="000000"/>
          <w:kern w:val="2"/>
          <w:lang w:eastAsia="zh-CN" w:bidi="hi-IN"/>
        </w:rPr>
        <w:t>.</w:t>
      </w:r>
      <w:r>
        <w:rPr>
          <w:rFonts w:ascii="Times New Roman" w:eastAsia="SimSun" w:hAnsi="Times New Roman" w:cs="Times New Roman"/>
          <w:color w:val="000000"/>
          <w:kern w:val="2"/>
          <w:lang w:eastAsia="zh-CN" w:bidi="hi-IN"/>
        </w:rPr>
        <w:t xml:space="preserve"> Nos termos do art. 41, inciso I, alínea a, b e c</w:t>
      </w:r>
      <w:r w:rsidRPr="004C2A82">
        <w:rPr>
          <w:rFonts w:ascii="Times New Roman" w:eastAsia="SimSun" w:hAnsi="Times New Roman" w:cs="Times New Roman"/>
          <w:color w:val="000000"/>
          <w:kern w:val="2"/>
          <w:lang w:eastAsia="zh-CN" w:bidi="hi-IN"/>
        </w:rPr>
        <w:t xml:space="preserve"> da Lei </w:t>
      </w:r>
      <w:r>
        <w:rPr>
          <w:rFonts w:ascii="Times New Roman" w:eastAsia="SimSun" w:hAnsi="Times New Roman" w:cs="Times New Roman"/>
          <w:color w:val="000000"/>
          <w:kern w:val="2"/>
          <w:lang w:eastAsia="zh-CN" w:bidi="hi-IN"/>
        </w:rPr>
        <w:t xml:space="preserve">Federal nº </w:t>
      </w:r>
      <w:r w:rsidRPr="004C2A82">
        <w:rPr>
          <w:rFonts w:ascii="Times New Roman" w:eastAsia="SimSun" w:hAnsi="Times New Roman" w:cs="Times New Roman"/>
          <w:color w:val="000000"/>
          <w:kern w:val="2"/>
          <w:lang w:eastAsia="zh-CN" w:bidi="hi-IN"/>
        </w:rPr>
        <w:t>14.133/2021, os equipamentos serão padronizados de acordo com as frentes de trabalho realizadas com estes, onde são exigidos equipamentos de qualidade que suportam o dia-a-dia rotineiro, dos serviços essenciais prestados ao Município e que, não demandam de tantas manutenções quanto aos equipamentos inferiores.</w:t>
      </w:r>
    </w:p>
    <w:p w:rsidR="004C2A82" w:rsidRPr="004C2A82" w:rsidRDefault="004C2A82" w:rsidP="004C2A82">
      <w:pPr>
        <w:widowControl w:val="0"/>
        <w:tabs>
          <w:tab w:val="left" w:pos="0"/>
        </w:tabs>
        <w:suppressAutoHyphens/>
        <w:spacing w:after="0" w:line="240" w:lineRule="auto"/>
        <w:jc w:val="both"/>
        <w:rPr>
          <w:rFonts w:ascii="Times New Roman" w:eastAsia="SimSun" w:hAnsi="Times New Roman" w:cs="Times New Roman"/>
          <w:b/>
          <w:bCs/>
          <w:color w:val="000000"/>
          <w:kern w:val="2"/>
          <w:lang w:eastAsia="zh-CN" w:bidi="hi-IN"/>
        </w:rPr>
      </w:pPr>
    </w:p>
    <w:p w:rsidR="004C2A82" w:rsidRPr="004C2A82" w:rsidRDefault="004C2A82" w:rsidP="004C2A82">
      <w:pPr>
        <w:widowControl w:val="0"/>
        <w:tabs>
          <w:tab w:val="left" w:pos="0"/>
        </w:tabs>
        <w:suppressAutoHyphens/>
        <w:spacing w:after="0" w:line="240" w:lineRule="auto"/>
        <w:jc w:val="both"/>
        <w:rPr>
          <w:rFonts w:ascii="Times New Roman" w:eastAsia="SimSun" w:hAnsi="Times New Roman" w:cs="Times New Roman"/>
          <w:kern w:val="2"/>
          <w:lang w:eastAsia="zh-CN" w:bidi="hi-IN"/>
        </w:rPr>
      </w:pPr>
      <w:r>
        <w:rPr>
          <w:rFonts w:ascii="Times New Roman" w:eastAsia="SimSun" w:hAnsi="Times New Roman" w:cs="Times New Roman"/>
          <w:b/>
          <w:bCs/>
          <w:color w:val="000000"/>
          <w:kern w:val="2"/>
          <w:lang w:eastAsia="zh-CN" w:bidi="hi-IN"/>
        </w:rPr>
        <w:t>1.3</w:t>
      </w:r>
      <w:r w:rsidRPr="004C2A82">
        <w:rPr>
          <w:rFonts w:ascii="Times New Roman" w:eastAsia="SimSun" w:hAnsi="Times New Roman" w:cs="Times New Roman"/>
          <w:b/>
          <w:bCs/>
          <w:color w:val="000000"/>
          <w:kern w:val="2"/>
          <w:lang w:eastAsia="zh-CN" w:bidi="hi-IN"/>
        </w:rPr>
        <w:t>.1.</w:t>
      </w:r>
      <w:r w:rsidRPr="004C2A82">
        <w:rPr>
          <w:rFonts w:ascii="Times New Roman" w:eastAsia="SimSun" w:hAnsi="Times New Roman" w:cs="Times New Roman"/>
          <w:color w:val="000000"/>
          <w:kern w:val="2"/>
          <w:lang w:eastAsia="zh-CN" w:bidi="hi-IN"/>
        </w:rPr>
        <w:t xml:space="preserve"> Em razão aos princípios da economicidade, da eficiência e do interesse público, os padrões de equipamentos que se pretendem adquirir, deverão ser compatíveis com as seguintes marcas/modelos:</w:t>
      </w:r>
    </w:p>
    <w:p w:rsidR="004C2A82" w:rsidRPr="004C2A82" w:rsidRDefault="004C2A82" w:rsidP="004C2A82">
      <w:pPr>
        <w:widowControl w:val="0"/>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SimSun" w:hAnsi="Times New Roman" w:cs="Times New Roman"/>
          <w:bCs/>
          <w:color w:val="000000"/>
          <w:kern w:val="2"/>
          <w:lang w:eastAsia="zh-CN" w:bidi="hi-IN"/>
        </w:rPr>
        <w:t>a)</w:t>
      </w:r>
      <w:r w:rsidRPr="004C2A82">
        <w:rPr>
          <w:rFonts w:ascii="Times New Roman" w:eastAsia="SimSun" w:hAnsi="Times New Roman" w:cs="Times New Roman"/>
          <w:color w:val="000000"/>
          <w:kern w:val="2"/>
          <w:lang w:eastAsia="zh-CN" w:bidi="hi-IN"/>
        </w:rPr>
        <w:t xml:space="preserve"> Item </w:t>
      </w:r>
      <w:proofErr w:type="gramStart"/>
      <w:r w:rsidRPr="004C2A82">
        <w:rPr>
          <w:rFonts w:ascii="Times New Roman" w:eastAsia="SimSun" w:hAnsi="Times New Roman" w:cs="Times New Roman"/>
          <w:color w:val="000000"/>
          <w:kern w:val="2"/>
          <w:lang w:eastAsia="zh-CN" w:bidi="hi-IN"/>
        </w:rPr>
        <w:t>1</w:t>
      </w:r>
      <w:proofErr w:type="gramEnd"/>
      <w:r w:rsidRPr="004C2A82">
        <w:rPr>
          <w:rFonts w:ascii="Times New Roman" w:eastAsia="SimSun" w:hAnsi="Times New Roman" w:cs="Times New Roman"/>
          <w:color w:val="000000"/>
          <w:kern w:val="2"/>
          <w:lang w:eastAsia="zh-CN" w:bidi="hi-IN"/>
        </w:rPr>
        <w:t xml:space="preserve">: Motosserra marca </w:t>
      </w:r>
      <w:proofErr w:type="spellStart"/>
      <w:r w:rsidRPr="004C2A82">
        <w:rPr>
          <w:rFonts w:ascii="Times New Roman" w:eastAsia="SimSun" w:hAnsi="Times New Roman" w:cs="Times New Roman"/>
          <w:iCs/>
          <w:color w:val="000000"/>
          <w:kern w:val="2"/>
          <w:lang w:eastAsia="zh-CN" w:bidi="hi-IN"/>
        </w:rPr>
        <w:t>Husqvarna</w:t>
      </w:r>
      <w:proofErr w:type="spellEnd"/>
      <w:r w:rsidRPr="004C2A82">
        <w:rPr>
          <w:rFonts w:ascii="Times New Roman" w:eastAsia="SimSun" w:hAnsi="Times New Roman" w:cs="Times New Roman"/>
          <w:iCs/>
          <w:color w:val="000000"/>
          <w:kern w:val="2"/>
          <w:lang w:eastAsia="zh-CN" w:bidi="hi-IN"/>
        </w:rPr>
        <w:t xml:space="preserve"> modelo 281 XP 20</w:t>
      </w:r>
      <w:r w:rsidRPr="004C2A82">
        <w:rPr>
          <w:rFonts w:ascii="Times New Roman" w:eastAsia="SimSun" w:hAnsi="Times New Roman" w:cs="Times New Roman"/>
          <w:color w:val="000000"/>
          <w:kern w:val="2"/>
          <w:lang w:eastAsia="zh-CN" w:bidi="hi-IN"/>
        </w:rPr>
        <w:t>".</w:t>
      </w:r>
    </w:p>
    <w:p w:rsidR="004C2A82" w:rsidRPr="004C2A82" w:rsidRDefault="004C2A82" w:rsidP="004C2A82">
      <w:pPr>
        <w:widowControl w:val="0"/>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SimSun" w:hAnsi="Times New Roman" w:cs="Times New Roman"/>
          <w:bCs/>
          <w:color w:val="000000"/>
          <w:kern w:val="2"/>
          <w:lang w:eastAsia="zh-CN" w:bidi="hi-IN"/>
        </w:rPr>
        <w:t>b)</w:t>
      </w:r>
      <w:r w:rsidRPr="004C2A82">
        <w:rPr>
          <w:rFonts w:ascii="Times New Roman" w:eastAsia="SimSun" w:hAnsi="Times New Roman" w:cs="Times New Roman"/>
          <w:color w:val="000000"/>
          <w:kern w:val="2"/>
          <w:lang w:eastAsia="zh-CN" w:bidi="hi-IN"/>
        </w:rPr>
        <w:t xml:space="preserve"> Item </w:t>
      </w:r>
      <w:proofErr w:type="gramStart"/>
      <w:r w:rsidRPr="004C2A82">
        <w:rPr>
          <w:rFonts w:ascii="Times New Roman" w:eastAsia="SimSun" w:hAnsi="Times New Roman" w:cs="Times New Roman"/>
          <w:color w:val="000000"/>
          <w:kern w:val="2"/>
          <w:lang w:eastAsia="zh-CN" w:bidi="hi-IN"/>
        </w:rPr>
        <w:t>2</w:t>
      </w:r>
      <w:proofErr w:type="gramEnd"/>
      <w:r w:rsidRPr="004C2A82">
        <w:rPr>
          <w:rFonts w:ascii="Times New Roman" w:eastAsia="SimSun" w:hAnsi="Times New Roman" w:cs="Times New Roman"/>
          <w:color w:val="000000"/>
          <w:kern w:val="2"/>
          <w:lang w:eastAsia="zh-CN" w:bidi="hi-IN"/>
        </w:rPr>
        <w:t xml:space="preserve">: </w:t>
      </w:r>
      <w:proofErr w:type="spellStart"/>
      <w:r w:rsidRPr="004C2A82">
        <w:rPr>
          <w:rFonts w:ascii="Times New Roman" w:eastAsia="SimSun" w:hAnsi="Times New Roman" w:cs="Times New Roman"/>
          <w:color w:val="000000"/>
          <w:kern w:val="2"/>
          <w:lang w:eastAsia="zh-CN" w:bidi="hi-IN"/>
        </w:rPr>
        <w:t>Roçadeira</w:t>
      </w:r>
      <w:proofErr w:type="spellEnd"/>
      <w:r w:rsidRPr="004C2A82">
        <w:rPr>
          <w:rFonts w:ascii="Times New Roman" w:eastAsia="SimSun" w:hAnsi="Times New Roman" w:cs="Times New Roman"/>
          <w:color w:val="000000"/>
          <w:kern w:val="2"/>
          <w:lang w:eastAsia="zh-CN" w:bidi="hi-IN"/>
        </w:rPr>
        <w:t xml:space="preserve"> Lateral marca </w:t>
      </w:r>
      <w:r w:rsidRPr="004C2A82">
        <w:rPr>
          <w:rFonts w:ascii="Times New Roman" w:eastAsia="SimSun" w:hAnsi="Times New Roman" w:cs="Times New Roman"/>
          <w:iCs/>
          <w:color w:val="000000"/>
          <w:kern w:val="2"/>
          <w:lang w:eastAsia="zh-CN" w:bidi="hi-IN"/>
        </w:rPr>
        <w:t>Stihl modelo FR220.</w:t>
      </w:r>
    </w:p>
    <w:p w:rsidR="004C2A82" w:rsidRPr="004C2A82" w:rsidRDefault="004C2A82" w:rsidP="004C2A82">
      <w:pPr>
        <w:widowControl w:val="0"/>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SimSun" w:hAnsi="Times New Roman" w:cs="Times New Roman"/>
          <w:bCs/>
          <w:color w:val="000000"/>
          <w:kern w:val="2"/>
          <w:lang w:eastAsia="zh-CN" w:bidi="hi-IN"/>
        </w:rPr>
        <w:t>c)</w:t>
      </w:r>
      <w:r w:rsidRPr="004C2A82">
        <w:rPr>
          <w:rFonts w:ascii="Times New Roman" w:eastAsia="SimSun" w:hAnsi="Times New Roman" w:cs="Times New Roman"/>
          <w:color w:val="000000"/>
          <w:kern w:val="2"/>
          <w:lang w:eastAsia="zh-CN" w:bidi="hi-IN"/>
        </w:rPr>
        <w:t xml:space="preserve"> Item </w:t>
      </w:r>
      <w:proofErr w:type="gramStart"/>
      <w:r w:rsidRPr="004C2A82">
        <w:rPr>
          <w:rFonts w:ascii="Times New Roman" w:eastAsia="SimSun" w:hAnsi="Times New Roman" w:cs="Times New Roman"/>
          <w:color w:val="000000"/>
          <w:kern w:val="2"/>
          <w:lang w:eastAsia="zh-CN" w:bidi="hi-IN"/>
        </w:rPr>
        <w:t>3</w:t>
      </w:r>
      <w:proofErr w:type="gramEnd"/>
      <w:r w:rsidRPr="004C2A82">
        <w:rPr>
          <w:rFonts w:ascii="Times New Roman" w:eastAsia="SimSun" w:hAnsi="Times New Roman" w:cs="Times New Roman"/>
          <w:color w:val="000000"/>
          <w:kern w:val="2"/>
          <w:lang w:eastAsia="zh-CN" w:bidi="hi-IN"/>
        </w:rPr>
        <w:t xml:space="preserve">: </w:t>
      </w:r>
      <w:proofErr w:type="spellStart"/>
      <w:r w:rsidRPr="004C2A82">
        <w:rPr>
          <w:rFonts w:ascii="Times New Roman" w:eastAsia="SimSun" w:hAnsi="Times New Roman" w:cs="Times New Roman"/>
          <w:color w:val="000000"/>
          <w:kern w:val="2"/>
          <w:lang w:eastAsia="zh-CN" w:bidi="hi-IN"/>
        </w:rPr>
        <w:t>Roçadeira</w:t>
      </w:r>
      <w:proofErr w:type="spellEnd"/>
      <w:r w:rsidRPr="004C2A82">
        <w:rPr>
          <w:rFonts w:ascii="Times New Roman" w:eastAsia="SimSun" w:hAnsi="Times New Roman" w:cs="Times New Roman"/>
          <w:color w:val="000000"/>
          <w:kern w:val="2"/>
          <w:lang w:eastAsia="zh-CN" w:bidi="hi-IN"/>
        </w:rPr>
        <w:t xml:space="preserve"> Costal marca </w:t>
      </w:r>
      <w:r w:rsidRPr="004C2A82">
        <w:rPr>
          <w:rFonts w:ascii="Times New Roman" w:eastAsia="SimSun" w:hAnsi="Times New Roman" w:cs="Times New Roman"/>
          <w:iCs/>
          <w:color w:val="000000"/>
          <w:kern w:val="2"/>
          <w:lang w:eastAsia="zh-CN" w:bidi="hi-IN"/>
        </w:rPr>
        <w:t>Stihl modelo FS220.</w:t>
      </w:r>
    </w:p>
    <w:p w:rsidR="004C2A82" w:rsidRDefault="004C2A82" w:rsidP="00DB18F2">
      <w:pPr>
        <w:keepNext/>
        <w:widowControl w:val="0"/>
        <w:tabs>
          <w:tab w:val="left" w:pos="9072"/>
        </w:tabs>
        <w:spacing w:after="0" w:line="240" w:lineRule="auto"/>
        <w:rPr>
          <w:rFonts w:ascii="Times New Roman" w:eastAsia="Times New Roman" w:hAnsi="Times New Roman" w:cs="Times New Roman"/>
        </w:rPr>
      </w:pPr>
    </w:p>
    <w:p w:rsidR="00DB18F2" w:rsidRDefault="00DB18F2" w:rsidP="00DB18F2">
      <w:pPr>
        <w:keepNext/>
        <w:widowControl w:val="0"/>
        <w:tabs>
          <w:tab w:val="left" w:pos="9072"/>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DOS RECURSOS ORÇAMENTÁRIOS</w:t>
      </w:r>
    </w:p>
    <w:p w:rsidR="00DB18F2" w:rsidRDefault="00DB18F2" w:rsidP="00DB18F2">
      <w:pPr>
        <w:keepNext/>
        <w:widowControl w:val="0"/>
        <w:tabs>
          <w:tab w:val="left" w:pos="9072"/>
        </w:tabs>
        <w:spacing w:after="0" w:line="240" w:lineRule="auto"/>
        <w:jc w:val="both"/>
        <w:rPr>
          <w:rFonts w:ascii="Times New Roman" w:eastAsia="Times New Roman" w:hAnsi="Times New Roman" w:cs="Times New Roman"/>
          <w:b/>
        </w:rPr>
      </w:pPr>
    </w:p>
    <w:p w:rsidR="004C2A82" w:rsidRPr="004C2A82" w:rsidRDefault="00DB18F2" w:rsidP="004C2A82">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Pr>
          <w:rFonts w:ascii="Times New Roman" w:eastAsia="Times New Roman" w:hAnsi="Times New Roman" w:cs="Times New Roman"/>
          <w:b/>
        </w:rPr>
        <w:t>2.1.</w:t>
      </w:r>
      <w:r>
        <w:rPr>
          <w:rFonts w:ascii="Times New Roman" w:eastAsia="Times New Roman" w:hAnsi="Times New Roman" w:cs="Times New Roman"/>
        </w:rPr>
        <w:t xml:space="preserve"> Os recursos necessários à aquisição do objeto ora licitado correrão à conta da</w:t>
      </w:r>
      <w:r w:rsidR="004C2A82">
        <w:rPr>
          <w:rFonts w:ascii="Times New Roman" w:eastAsia="Times New Roman" w:hAnsi="Times New Roman" w:cs="Times New Roman"/>
        </w:rPr>
        <w:t>s</w:t>
      </w:r>
      <w:r>
        <w:rPr>
          <w:rFonts w:ascii="Times New Roman" w:eastAsia="Times New Roman" w:hAnsi="Times New Roman" w:cs="Times New Roman"/>
        </w:rPr>
        <w:t xml:space="preserve"> s</w:t>
      </w:r>
      <w:r w:rsidR="004C2A82">
        <w:rPr>
          <w:rFonts w:ascii="Times New Roman" w:eastAsia="Times New Roman" w:hAnsi="Times New Roman" w:cs="Times New Roman"/>
        </w:rPr>
        <w:t>eguintes dotações orçamentárias:</w:t>
      </w:r>
    </w:p>
    <w:p w:rsidR="004C2A82" w:rsidRPr="004C2A82" w:rsidRDefault="004C2A82" w:rsidP="004C2A82">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Times New Roman" w:hAnsi="Times New Roman" w:cs="Times New Roman"/>
          <w:bCs/>
          <w:color w:val="000000"/>
          <w:kern w:val="2"/>
          <w:lang w:eastAsia="zh-CN" w:bidi="hi-IN"/>
        </w:rPr>
        <w:t>a)</w:t>
      </w:r>
      <w:r>
        <w:rPr>
          <w:rFonts w:ascii="Times New Roman" w:eastAsia="Times New Roman" w:hAnsi="Times New Roman" w:cs="Times New Roman"/>
          <w:b/>
          <w:bCs/>
          <w:color w:val="000000"/>
          <w:kern w:val="2"/>
          <w:lang w:eastAsia="zh-CN" w:bidi="hi-IN"/>
        </w:rPr>
        <w:t xml:space="preserve"> 313100 - </w:t>
      </w:r>
      <w:r w:rsidRPr="004C2A82">
        <w:rPr>
          <w:rFonts w:ascii="Times New Roman" w:eastAsia="Times New Roman" w:hAnsi="Times New Roman" w:cs="Times New Roman"/>
          <w:b/>
          <w:bCs/>
          <w:color w:val="000000"/>
          <w:kern w:val="2"/>
          <w:lang w:eastAsia="zh-CN" w:bidi="hi-IN"/>
        </w:rPr>
        <w:t>1.15.452.0019.21690000</w:t>
      </w:r>
      <w:r>
        <w:rPr>
          <w:rFonts w:ascii="Times New Roman" w:eastAsia="Arial" w:hAnsi="Times New Roman" w:cs="Times New Roman"/>
          <w:b/>
          <w:bCs/>
          <w:color w:val="000000"/>
          <w:kern w:val="2"/>
          <w:lang w:eastAsia="zh-CN" w:bidi="hi-IN"/>
        </w:rPr>
        <w:t>- 33.90.30/</w:t>
      </w:r>
      <w:r w:rsidRPr="004C2A82">
        <w:rPr>
          <w:rFonts w:ascii="Times New Roman" w:eastAsia="Arial" w:hAnsi="Times New Roman" w:cs="Times New Roman"/>
          <w:b/>
          <w:bCs/>
          <w:color w:val="000000"/>
          <w:kern w:val="2"/>
          <w:lang w:eastAsia="zh-CN" w:bidi="hi-IN"/>
        </w:rPr>
        <w:t>44.90.52</w:t>
      </w:r>
      <w:r>
        <w:rPr>
          <w:rFonts w:ascii="Times New Roman" w:eastAsia="Times New Roman" w:hAnsi="Times New Roman" w:cs="Times New Roman"/>
          <w:b/>
          <w:bCs/>
          <w:color w:val="000000"/>
          <w:kern w:val="2"/>
          <w:lang w:eastAsia="zh-CN" w:bidi="hi-IN"/>
        </w:rPr>
        <w:t>, Fontes: 1.500.000000/</w:t>
      </w:r>
      <w:r w:rsidRPr="004C2A82">
        <w:rPr>
          <w:rFonts w:ascii="Times New Roman" w:eastAsia="Times New Roman" w:hAnsi="Times New Roman" w:cs="Times New Roman"/>
          <w:b/>
          <w:bCs/>
          <w:color w:val="000000"/>
          <w:kern w:val="2"/>
          <w:lang w:eastAsia="zh-CN" w:bidi="hi-IN"/>
        </w:rPr>
        <w:t>1.702.000000</w:t>
      </w:r>
    </w:p>
    <w:p w:rsidR="004C2A82" w:rsidRPr="004C2A82" w:rsidRDefault="004C2A82" w:rsidP="004C2A82">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Times New Roman" w:hAnsi="Times New Roman" w:cs="Times New Roman"/>
          <w:bCs/>
          <w:color w:val="000000"/>
          <w:kern w:val="2"/>
          <w:lang w:eastAsia="zh-CN" w:bidi="hi-IN"/>
        </w:rPr>
        <w:t>b)</w:t>
      </w:r>
      <w:r>
        <w:rPr>
          <w:rFonts w:ascii="Times New Roman" w:eastAsia="Times New Roman" w:hAnsi="Times New Roman" w:cs="Times New Roman"/>
          <w:b/>
          <w:bCs/>
          <w:color w:val="000000"/>
          <w:kern w:val="2"/>
          <w:lang w:eastAsia="zh-CN" w:bidi="hi-IN"/>
        </w:rPr>
        <w:t xml:space="preserve"> 091100 – 15.451.0004.2227.0000 – 4.4.90.52, Fonte: </w:t>
      </w:r>
      <w:r w:rsidRPr="004C2A82">
        <w:rPr>
          <w:rFonts w:ascii="Times New Roman" w:eastAsia="Times New Roman" w:hAnsi="Times New Roman" w:cs="Times New Roman"/>
          <w:b/>
          <w:bCs/>
          <w:color w:val="000000"/>
          <w:kern w:val="2"/>
          <w:lang w:eastAsia="zh-CN" w:bidi="hi-IN"/>
        </w:rPr>
        <w:t>150.000.0000</w:t>
      </w:r>
    </w:p>
    <w:p w:rsidR="004C2A82" w:rsidRPr="004C2A82" w:rsidRDefault="004C2A82" w:rsidP="004C2A82">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4C2A82">
        <w:rPr>
          <w:rFonts w:ascii="Times New Roman" w:eastAsia="Times New Roman" w:hAnsi="Times New Roman" w:cs="Times New Roman"/>
          <w:bCs/>
          <w:color w:val="000000"/>
          <w:kern w:val="2"/>
          <w:lang w:eastAsia="zh-CN" w:bidi="hi-IN"/>
        </w:rPr>
        <w:t>c)</w:t>
      </w:r>
      <w:r w:rsidRPr="004C2A82">
        <w:rPr>
          <w:rFonts w:ascii="Times New Roman" w:eastAsia="Times New Roman" w:hAnsi="Times New Roman" w:cs="Times New Roman"/>
          <w:b/>
          <w:bCs/>
          <w:color w:val="000000"/>
          <w:kern w:val="2"/>
          <w:lang w:eastAsia="zh-CN" w:bidi="hi-IN"/>
        </w:rPr>
        <w:t xml:space="preserve"> 191100 – 18.541.001</w:t>
      </w:r>
      <w:r>
        <w:rPr>
          <w:rFonts w:ascii="Times New Roman" w:eastAsia="Times New Roman" w:hAnsi="Times New Roman" w:cs="Times New Roman"/>
          <w:b/>
          <w:bCs/>
          <w:color w:val="000000"/>
          <w:kern w:val="2"/>
          <w:lang w:eastAsia="zh-CN" w:bidi="hi-IN"/>
        </w:rPr>
        <w:t xml:space="preserve">9.2037.0000 – 4.4.90.52, Fonte: </w:t>
      </w:r>
      <w:r w:rsidRPr="004C2A82">
        <w:rPr>
          <w:rFonts w:ascii="Times New Roman" w:eastAsia="Times New Roman" w:hAnsi="Times New Roman" w:cs="Times New Roman"/>
          <w:b/>
          <w:bCs/>
          <w:color w:val="000000"/>
          <w:kern w:val="2"/>
          <w:lang w:eastAsia="zh-CN" w:bidi="hi-IN"/>
        </w:rPr>
        <w:t xml:space="preserve">175.900.0000 </w:t>
      </w:r>
    </w:p>
    <w:p w:rsidR="00DB18F2" w:rsidRDefault="00DB18F2" w:rsidP="00DB18F2">
      <w:pPr>
        <w:keepNext/>
        <w:widowControl w:val="0"/>
        <w:tabs>
          <w:tab w:val="left" w:pos="0"/>
          <w:tab w:val="left" w:pos="9072"/>
        </w:tabs>
        <w:spacing w:after="0" w:line="240" w:lineRule="auto"/>
        <w:jc w:val="both"/>
        <w:rPr>
          <w:rFonts w:ascii="Times New Roman" w:eastAsia="Times New Roman" w:hAnsi="Times New Roman" w:cs="Times New Roman"/>
        </w:rPr>
      </w:pPr>
    </w:p>
    <w:p w:rsidR="00DB18F2" w:rsidRPr="004C2A82" w:rsidRDefault="00DB18F2" w:rsidP="004C2A82">
      <w:pPr>
        <w:keepNext/>
        <w:widowControl w:val="0"/>
        <w:tabs>
          <w:tab w:val="left" w:pos="0"/>
          <w:tab w:val="left" w:pos="9072"/>
        </w:tabs>
        <w:spacing w:after="0" w:line="240" w:lineRule="auto"/>
        <w:jc w:val="both"/>
        <w:rPr>
          <w:rFonts w:ascii="Times New Roman" w:eastAsia="Times New Roman" w:hAnsi="Times New Roman" w:cs="Times New Roman"/>
        </w:rPr>
      </w:pPr>
      <w:r w:rsidRPr="004C2A82">
        <w:rPr>
          <w:rFonts w:ascii="Times New Roman" w:eastAsia="Times New Roman" w:hAnsi="Times New Roman" w:cs="Times New Roman"/>
          <w:b/>
        </w:rPr>
        <w:t>2.2.</w:t>
      </w:r>
      <w:r w:rsidRPr="004C2A82">
        <w:rPr>
          <w:rFonts w:ascii="Times New Roman" w:eastAsia="Times New Roman" w:hAnsi="Times New Roman" w:cs="Times New Roman"/>
        </w:rPr>
        <w:t xml:space="preserve"> O valor total estimado para a licitação é de </w:t>
      </w:r>
      <w:r w:rsidR="004C2A82" w:rsidRPr="004C2A82">
        <w:rPr>
          <w:rFonts w:ascii="Times New Roman" w:eastAsia="Times New Roman" w:hAnsi="Times New Roman" w:cs="Times New Roman"/>
          <w:b/>
          <w:bCs/>
          <w:color w:val="000000"/>
        </w:rPr>
        <w:t>R$ 244.499,79‬</w:t>
      </w:r>
      <w:r w:rsidR="004C2A82" w:rsidRPr="004C2A82">
        <w:rPr>
          <w:rFonts w:ascii="Times New Roman" w:eastAsia="Arial" w:hAnsi="Times New Roman" w:cs="Times New Roman"/>
          <w:b/>
          <w:color w:val="000000"/>
          <w:spacing w:val="9"/>
        </w:rPr>
        <w:t xml:space="preserve"> (duzentos e quarenta e quatro mil e quatrocentos e noventa e nove reais e setenta e nove centavos)</w:t>
      </w:r>
      <w:r w:rsidR="004C2A82">
        <w:rPr>
          <w:rFonts w:ascii="Times New Roman" w:eastAsia="Times New Roman" w:hAnsi="Times New Roman" w:cs="Times New Roman"/>
          <w:color w:val="000000"/>
        </w:rPr>
        <w:t>.</w:t>
      </w:r>
    </w:p>
    <w:p w:rsidR="00DB18F2" w:rsidRDefault="00DB18F2" w:rsidP="00DB18F2">
      <w:pPr>
        <w:keepNext/>
        <w:widowControl w:val="0"/>
        <w:tabs>
          <w:tab w:val="left" w:pos="9072"/>
        </w:tabs>
        <w:spacing w:after="0" w:line="240" w:lineRule="auto"/>
        <w:jc w:val="both"/>
        <w:rPr>
          <w:rFonts w:ascii="Times New Roman" w:eastAsia="Times New Roman" w:hAnsi="Times New Roman" w:cs="Times New Roman"/>
          <w:color w:val="FF0000"/>
        </w:rPr>
      </w:pPr>
    </w:p>
    <w:p w:rsidR="00DB18F2" w:rsidRDefault="00DB18F2" w:rsidP="00A462CE">
      <w:pPr>
        <w:keepNext/>
        <w:widowControl w:val="0"/>
        <w:tabs>
          <w:tab w:val="left" w:pos="9072"/>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Pr>
          <w:rFonts w:ascii="Times New Roman" w:eastAsia="Times New Roman" w:hAnsi="Times New Roman" w:cs="Times New Roman"/>
          <w:b/>
        </w:rPr>
        <w:t xml:space="preserve">. </w:t>
      </w:r>
      <w:r>
        <w:rPr>
          <w:rFonts w:ascii="Times New Roman" w:eastAsia="Times New Roman" w:hAnsi="Times New Roman" w:cs="Times New Roman"/>
          <w:b/>
          <w:color w:val="000000"/>
        </w:rPr>
        <w:t>DO CRITÉRIO DE JULGAMENTO</w:t>
      </w:r>
      <w:r w:rsidR="00B618DF">
        <w:rPr>
          <w:rFonts w:ascii="Times New Roman" w:eastAsia="Times New Roman" w:hAnsi="Times New Roman" w:cs="Times New Roman"/>
          <w:b/>
          <w:color w:val="000000"/>
        </w:rPr>
        <w:t xml:space="preserve"> E REGIME DE EXECUÇÃO</w:t>
      </w:r>
    </w:p>
    <w:p w:rsidR="00DB18F2" w:rsidRDefault="00DB18F2" w:rsidP="00A462CE">
      <w:pPr>
        <w:keepNext/>
        <w:widowControl w:val="0"/>
        <w:tabs>
          <w:tab w:val="left" w:pos="9072"/>
        </w:tabs>
        <w:spacing w:after="0" w:line="240" w:lineRule="auto"/>
        <w:jc w:val="center"/>
        <w:rPr>
          <w:rFonts w:ascii="Times New Roman" w:eastAsia="Times New Roman" w:hAnsi="Times New Roman" w:cs="Times New Roman"/>
          <w:b/>
          <w:color w:val="000000"/>
        </w:rPr>
      </w:pPr>
    </w:p>
    <w:p w:rsidR="00DB18F2" w:rsidRDefault="00DB18F2" w:rsidP="00A462CE">
      <w:pPr>
        <w:keepNext/>
        <w:widowControl w:val="0"/>
        <w:tabs>
          <w:tab w:val="left" w:pos="9072"/>
        </w:tabs>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3.1. </w:t>
      </w:r>
      <w:r>
        <w:rPr>
          <w:rFonts w:ascii="Times New Roman" w:eastAsia="Times New Roman" w:hAnsi="Times New Roman" w:cs="Times New Roman"/>
          <w:color w:val="000000"/>
        </w:rPr>
        <w:t xml:space="preserve">O critério de julgamento da presente licitação é o </w:t>
      </w:r>
      <w:r w:rsidR="004C2A82">
        <w:rPr>
          <w:rFonts w:ascii="Times New Roman" w:eastAsia="Times New Roman" w:hAnsi="Times New Roman" w:cs="Times New Roman"/>
          <w:b/>
          <w:color w:val="000000" w:themeColor="text1"/>
        </w:rPr>
        <w:t>MENOR PREÇO POR ITEM.</w:t>
      </w:r>
    </w:p>
    <w:p w:rsidR="00B618DF" w:rsidRDefault="00B618DF" w:rsidP="00A462CE">
      <w:pPr>
        <w:keepNext/>
        <w:widowControl w:val="0"/>
        <w:tabs>
          <w:tab w:val="left" w:pos="9072"/>
        </w:tabs>
        <w:spacing w:after="0" w:line="240" w:lineRule="auto"/>
        <w:jc w:val="both"/>
        <w:rPr>
          <w:rFonts w:ascii="Times New Roman" w:eastAsia="Times New Roman" w:hAnsi="Times New Roman" w:cs="Times New Roman"/>
          <w:b/>
          <w:color w:val="000000" w:themeColor="text1"/>
        </w:rPr>
      </w:pPr>
    </w:p>
    <w:p w:rsidR="00B618DF" w:rsidRDefault="00B618DF" w:rsidP="00A462CE">
      <w:pPr>
        <w:keepNext/>
        <w:widowControl w:val="0"/>
        <w:tabs>
          <w:tab w:val="left" w:pos="9072"/>
        </w:tabs>
        <w:spacing w:after="0" w:line="240" w:lineRule="auto"/>
        <w:jc w:val="both"/>
        <w:rPr>
          <w:rFonts w:ascii="Times New Roman" w:eastAsia="Times New Roman" w:hAnsi="Times New Roman" w:cs="Times New Roman"/>
          <w:color w:val="000000" w:themeColor="text1"/>
        </w:rPr>
      </w:pPr>
      <w:r>
        <w:rPr>
          <w:rFonts w:ascii="Times New Roman" w:eastAsia="Courier New" w:hAnsi="Times New Roman" w:cs="Times New Roman"/>
          <w:b/>
          <w:color w:val="000000"/>
        </w:rPr>
        <w:t xml:space="preserve">3.2. </w:t>
      </w:r>
      <w:r w:rsidRPr="009A1A80">
        <w:rPr>
          <w:rFonts w:ascii="Times New Roman" w:eastAsia="Courier New" w:hAnsi="Times New Roman" w:cs="Times New Roman"/>
          <w:color w:val="000000"/>
        </w:rPr>
        <w:t xml:space="preserve">O regime de execução é de empreitada por preço unitário, nos termos do art. 46, inciso I, da Lei Federal </w:t>
      </w:r>
      <w:r>
        <w:rPr>
          <w:rFonts w:ascii="Times New Roman" w:eastAsia="Courier New" w:hAnsi="Times New Roman" w:cs="Times New Roman"/>
          <w:color w:val="000000"/>
        </w:rPr>
        <w:t xml:space="preserve">nº </w:t>
      </w:r>
      <w:r w:rsidRPr="009A1A80">
        <w:rPr>
          <w:rFonts w:ascii="Times New Roman" w:eastAsia="Courier New" w:hAnsi="Times New Roman" w:cs="Times New Roman"/>
          <w:color w:val="000000"/>
        </w:rPr>
        <w:t>14.133/21.</w:t>
      </w:r>
    </w:p>
    <w:p w:rsidR="00A462CE" w:rsidRPr="00A462CE" w:rsidRDefault="00A462CE" w:rsidP="00A462CE">
      <w:pPr>
        <w:keepNext/>
        <w:widowControl w:val="0"/>
        <w:tabs>
          <w:tab w:val="left" w:pos="9072"/>
        </w:tabs>
        <w:spacing w:after="0" w:line="240" w:lineRule="auto"/>
        <w:jc w:val="center"/>
        <w:rPr>
          <w:rFonts w:ascii="Times New Roman" w:eastAsia="Times New Roman" w:hAnsi="Times New Roman" w:cs="Times New Roman"/>
          <w:color w:val="000000" w:themeColor="text1"/>
        </w:rPr>
      </w:pPr>
    </w:p>
    <w:p w:rsidR="00DB18F2" w:rsidRDefault="00DB18F2" w:rsidP="00A462C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 DAS CONDIÇÕES DE PARTICIPAÇÃO</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w:t>
      </w:r>
      <w:r>
        <w:rPr>
          <w:rFonts w:ascii="Times New Roman" w:eastAsia="Times New Roman" w:hAnsi="Times New Roman" w:cs="Times New Roman"/>
          <w:color w:val="000000"/>
        </w:rPr>
        <w:t xml:space="preserve">  Para a participação nesta licitação é necessário que o interessado esteja credenciado regulamente junto ao Portal de Compras Públicas e Portal Nacional de Compras.</w:t>
      </w:r>
    </w:p>
    <w:p w:rsidR="00CE2A75" w:rsidRDefault="00CE2A75" w:rsidP="00DB18F2">
      <w:pPr>
        <w:spacing w:after="0" w:line="240" w:lineRule="auto"/>
        <w:jc w:val="both"/>
        <w:rPr>
          <w:rFonts w:ascii="Times New Roman" w:hAnsi="Times New Roman" w:cs="Times New Roman"/>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4.2.</w:t>
      </w:r>
      <w:r>
        <w:rPr>
          <w:rFonts w:ascii="Times New Roman" w:eastAsia="Times New Roman" w:hAnsi="Times New Roman" w:cs="Times New Roman"/>
          <w:color w:val="000000"/>
        </w:rPr>
        <w:t xml:space="preserve">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4.3.</w:t>
      </w:r>
      <w:r>
        <w:rPr>
          <w:rFonts w:ascii="Times New Roman" w:eastAsia="Times New Roman" w:hAnsi="Times New Roman" w:cs="Times New Roman"/>
          <w:color w:val="000000"/>
        </w:rPr>
        <w:t xml:space="preserve"> Cada representante credenciado poderá representar apenas uma licitante, em cada pregão eletrônico.</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4.4.</w:t>
      </w:r>
      <w:r>
        <w:rPr>
          <w:rFonts w:ascii="Times New Roman" w:eastAsia="Times New Roman" w:hAnsi="Times New Roman" w:cs="Times New Roman"/>
          <w:color w:val="000000"/>
        </w:rPr>
        <w:t xml:space="preserve"> O envio da proposta vinculará a licitante ao cumprimento de todas as condições e obrigações inerentes ao certame.</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4.5.</w:t>
      </w:r>
      <w:r>
        <w:rPr>
          <w:rFonts w:ascii="Times New Roman" w:eastAsia="Times New Roman" w:hAnsi="Times New Roman" w:cs="Times New Roman"/>
          <w:color w:val="000000"/>
        </w:rPr>
        <w:t xml:space="preserve">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w:t>
      </w:r>
      <w:r w:rsidR="00A462CE">
        <w:rPr>
          <w:rFonts w:ascii="Times New Roman" w:eastAsia="Times New Roman" w:hAnsi="Times New Roman" w:cs="Times New Roman"/>
          <w:color w:val="000000"/>
        </w:rPr>
        <w:t>/1992 e alterações posteriores.</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b/>
        </w:rPr>
        <w:t>4.6.</w:t>
      </w:r>
      <w:r>
        <w:rPr>
          <w:rFonts w:ascii="Times New Roman" w:eastAsia="Times New Roman" w:hAnsi="Times New Roman" w:cs="Times New Roman"/>
        </w:rPr>
        <w:t xml:space="preserve"> Será permitida a participação de sociedades cooperativas, desde que apresentem a documentação de habili</w:t>
      </w:r>
      <w:r w:rsidR="00A462CE">
        <w:rPr>
          <w:rFonts w:ascii="Times New Roman" w:eastAsia="Times New Roman" w:hAnsi="Times New Roman" w:cs="Times New Roman"/>
        </w:rPr>
        <w:t>tação descrita no subitem 10.6.7.</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Será permitida a participação em consórcio, sujeita às seguintes regras:</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 as empresas consorciadas apresentarão instrumento público ou particular de compromisso de constituição de consórcio, subscrito por todas elas, indicando a empresa líder, que será responsável principal, perante a Unidade Requisitante, pelos atos praticados pelo Consórcio, sem prejuízo da responsabilidade solidária estabelecida na alínea “d”. Por meio do referido instrumento a empresa líder terá poderes para requerer, transigir, receber e dar quitação.</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w:t>
      </w:r>
      <w:proofErr w:type="gramStart"/>
      <w:r>
        <w:rPr>
          <w:rFonts w:ascii="Times New Roman" w:eastAsia="Times New Roman" w:hAnsi="Times New Roman" w:cs="Times New Roman"/>
        </w:rPr>
        <w:t>econômico–financeiros</w:t>
      </w:r>
      <w:proofErr w:type="gramEnd"/>
      <w:r>
        <w:rPr>
          <w:rFonts w:ascii="Times New Roman" w:eastAsia="Times New Roman" w:hAnsi="Times New Roman" w:cs="Times New Roman"/>
        </w:rPr>
        <w:t>,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rsidR="00DB18F2" w:rsidRDefault="00DB18F2" w:rsidP="00DB18F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c) as empresas consorciadas não poderão participar da licitação isoladamente, nem por intermédio de mais de um consórcio;</w:t>
      </w:r>
    </w:p>
    <w:p w:rsidR="00F359F9" w:rsidRDefault="00DB18F2" w:rsidP="00DB1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 as empresas consorciadas responderão solidariamente pelos atos praticados em consórcio, tanto na fase da licitação qua</w:t>
      </w:r>
      <w:r w:rsidR="00733292">
        <w:rPr>
          <w:rFonts w:ascii="Times New Roman" w:eastAsia="Times New Roman" w:hAnsi="Times New Roman" w:cs="Times New Roman"/>
        </w:rPr>
        <w:t xml:space="preserve">nto na da execução do </w:t>
      </w:r>
      <w:r w:rsidR="00503890">
        <w:rPr>
          <w:rFonts w:ascii="Times New Roman" w:eastAsia="Times New Roman" w:hAnsi="Times New Roman" w:cs="Times New Roman"/>
        </w:rPr>
        <w:t>objeto;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e) O consórcio vencedor, quando for o caso, ficará obrigado a promover a sua constituição</w:t>
      </w:r>
      <w:r w:rsidR="00503890">
        <w:rPr>
          <w:rFonts w:ascii="Times New Roman" w:eastAsia="Times New Roman" w:hAnsi="Times New Roman" w:cs="Times New Roman"/>
        </w:rPr>
        <w:t xml:space="preserve"> e registro antes da aquisição.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4.8.</w:t>
      </w:r>
      <w:r>
        <w:rPr>
          <w:rFonts w:ascii="Times New Roman" w:eastAsia="Times New Roman" w:hAnsi="Times New Roman" w:cs="Times New Roman"/>
        </w:rPr>
        <w:t xml:space="preserve"> As operações societárias promovidas por sociedades empresariais isoladamente ou por aquelas participantes de consórcio ou as alterações de composição de consórcio deverão ser submetidas à análise da Unidade Requisitante para aferição da manutenção das condições de habilitação ou verificação de suas </w:t>
      </w:r>
      <w:r>
        <w:rPr>
          <w:rFonts w:ascii="Times New Roman" w:eastAsia="Times New Roman" w:hAnsi="Times New Roman" w:cs="Times New Roman"/>
        </w:rPr>
        <w:lastRenderedPageBreak/>
        <w:t>impl</w:t>
      </w:r>
      <w:r w:rsidR="00503890">
        <w:rPr>
          <w:rFonts w:ascii="Times New Roman" w:eastAsia="Times New Roman" w:hAnsi="Times New Roman" w:cs="Times New Roman"/>
        </w:rPr>
        <w:t>icações com o objeto da aquisição</w:t>
      </w:r>
      <w:r>
        <w:rPr>
          <w:rFonts w:ascii="Times New Roman" w:eastAsia="Times New Roman" w:hAnsi="Times New Roman" w:cs="Times New Roman"/>
        </w:rPr>
        <w:t>, que poderá ser extinto em qualquer hipótese de prejuízo ou elevação de risco para o seu cumprimento.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4.8.1.</w:t>
      </w:r>
      <w:r>
        <w:rPr>
          <w:rFonts w:ascii="Times New Roman" w:eastAsia="Times New Roman" w:hAnsi="Times New Roman" w:cs="Times New Roman"/>
        </w:rPr>
        <w:t xml:space="preserve"> A substituição e o ingresso de consorciado </w:t>
      </w:r>
      <w:proofErr w:type="gramStart"/>
      <w:r>
        <w:rPr>
          <w:rFonts w:ascii="Times New Roman" w:eastAsia="Times New Roman" w:hAnsi="Times New Roman" w:cs="Times New Roman"/>
        </w:rPr>
        <w:t>deverá ser expressa e previamente autorizada</w:t>
      </w:r>
      <w:proofErr w:type="gramEnd"/>
      <w:r>
        <w:rPr>
          <w:rFonts w:ascii="Times New Roman" w:eastAsia="Times New Roman" w:hAnsi="Times New Roman" w:cs="Times New Roman"/>
        </w:rPr>
        <w:t xml:space="preserve"> pela Unidade Requisitante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4.9.</w:t>
      </w:r>
      <w:r>
        <w:rPr>
          <w:rFonts w:ascii="Times New Roman" w:eastAsia="Times New Roman" w:hAnsi="Times New Roman" w:cs="Times New Roman"/>
          <w:color w:val="000000"/>
        </w:rPr>
        <w:t xml:space="preserve">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w:t>
      </w:r>
      <w:proofErr w:type="gramStart"/>
      <w:r>
        <w:rPr>
          <w:rFonts w:ascii="Times New Roman" w:eastAsia="Times New Roman" w:hAnsi="Times New Roman" w:cs="Times New Roman"/>
          <w:color w:val="000000"/>
        </w:rPr>
        <w:t>funcionais profissional</w:t>
      </w:r>
      <w:proofErr w:type="gramEnd"/>
      <w:r>
        <w:rPr>
          <w:rFonts w:ascii="Times New Roman" w:eastAsia="Times New Roman" w:hAnsi="Times New Roman" w:cs="Times New Roman"/>
          <w:color w:val="000000"/>
        </w:rPr>
        <w:t xml:space="preserve"> que tenha ocupado cargo integrante dos 1º e 2º escalões da Administração Direta ou Indireta do Município, nos últimos 12 (doze) meses, devendo apresentar declaração de atendimento a tal requisito.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4.10.</w:t>
      </w:r>
      <w:r>
        <w:rPr>
          <w:rFonts w:ascii="Times New Roman" w:eastAsia="Times New Roman" w:hAnsi="Times New Roman" w:cs="Times New Roman"/>
          <w:color w:val="000000"/>
        </w:rPr>
        <w:t xml:space="preserve">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4.11.</w:t>
      </w:r>
      <w:r>
        <w:rPr>
          <w:rFonts w:ascii="Times New Roman" w:eastAsia="Times New Roman" w:hAnsi="Times New Roman" w:cs="Times New Roman"/>
          <w:color w:val="000000"/>
        </w:rPr>
        <w:t xml:space="preserve">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4.12.</w:t>
      </w:r>
      <w:r w:rsidR="00503890">
        <w:rPr>
          <w:rFonts w:ascii="Times New Roman" w:eastAsia="Times New Roman" w:hAnsi="Times New Roman" w:cs="Times New Roman"/>
          <w:color w:val="000000"/>
        </w:rPr>
        <w:t xml:space="preserve"> Não poderão disputar licitação</w:t>
      </w:r>
      <w:r>
        <w:rPr>
          <w:rFonts w:ascii="Times New Roman" w:eastAsia="Times New Roman" w:hAnsi="Times New Roman" w:cs="Times New Roman"/>
          <w:color w:val="000000"/>
        </w:rPr>
        <w:t>, direta ou indiretamente, empresas controladoras, controladas ou coligadas, nos termos da Lei Federal nº 6.404/76, concorrendo entre si, conforme o inciso V do art. 14 da Lei Federal nº 14.133/2021.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Pr="00503890"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4.13.</w:t>
      </w:r>
      <w:r>
        <w:rPr>
          <w:rFonts w:ascii="Times New Roman" w:eastAsia="Times New Roman" w:hAnsi="Times New Roman" w:cs="Times New Roman"/>
          <w:color w:val="000000"/>
        </w:rPr>
        <w:t xml:space="preserve"> Não poderão disputar licitaçã</w:t>
      </w:r>
      <w:r w:rsidR="00503890">
        <w:rPr>
          <w:rFonts w:ascii="Times New Roman" w:eastAsia="Times New Roman" w:hAnsi="Times New Roman" w:cs="Times New Roman"/>
          <w:color w:val="000000"/>
        </w:rPr>
        <w:t xml:space="preserve">o, direta ou indiretamente, </w:t>
      </w:r>
      <w:r>
        <w:rPr>
          <w:rFonts w:ascii="Times New Roman" w:eastAsia="Times New Roman" w:hAnsi="Times New Roman" w:cs="Times New Roman"/>
        </w:rPr>
        <w:t>que se enquadrem nas demais disposições do</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art. 14 da Lei Federal nº. 14.133, de 1º de abril de 2021.</w:t>
      </w:r>
    </w:p>
    <w:p w:rsidR="00F359F9" w:rsidRDefault="00F359F9" w:rsidP="00DB18F2">
      <w:pPr>
        <w:spacing w:after="0" w:line="240" w:lineRule="auto"/>
        <w:jc w:val="both"/>
        <w:rPr>
          <w:rFonts w:ascii="Times New Roman" w:hAnsi="Times New Roman" w:cs="Times New Roman"/>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4.14.</w:t>
      </w:r>
      <w:r>
        <w:rPr>
          <w:rFonts w:ascii="Times New Roman" w:eastAsia="Times New Roman" w:hAnsi="Times New Roman" w:cs="Times New Roman"/>
          <w:color w:val="000000"/>
        </w:rPr>
        <w:t xml:space="preserve"> As empresas estrangeiras que não funcionem no País deverão apresentar documentos equivalentes, visando à habilitação, na forma de regulamento emitido pelo Poder Executivo federal.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4.14.1.</w:t>
      </w:r>
      <w:r>
        <w:rPr>
          <w:rFonts w:ascii="Times New Roman" w:eastAsia="Times New Roman" w:hAnsi="Times New Roman" w:cs="Times New Roman"/>
          <w:color w:val="000000"/>
        </w:rPr>
        <w:t xml:space="preserve"> A empresa estrangeira, que concorrer isoladamente ou como líder de consórcio, deve informar endereço de representante em território brasileiro, com poderes para receber intimação e citação, bem como endereço eletrônico para comunicações.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4.15.</w:t>
      </w:r>
      <w:r>
        <w:rPr>
          <w:rFonts w:ascii="Times New Roman" w:eastAsia="Times New Roman" w:hAnsi="Times New Roman" w:cs="Times New Roman"/>
          <w:color w:val="000000"/>
        </w:rPr>
        <w:t xml:space="preserve"> Que se </w:t>
      </w:r>
      <w:proofErr w:type="gramStart"/>
      <w:r>
        <w:rPr>
          <w:rFonts w:ascii="Times New Roman" w:eastAsia="Times New Roman" w:hAnsi="Times New Roman" w:cs="Times New Roman"/>
          <w:color w:val="000000"/>
        </w:rPr>
        <w:t>encontrarem</w:t>
      </w:r>
      <w:proofErr w:type="gramEnd"/>
      <w:r>
        <w:rPr>
          <w:rFonts w:ascii="Times New Roman" w:eastAsia="Times New Roman" w:hAnsi="Times New Roman" w:cs="Times New Roman"/>
          <w:color w:val="000000"/>
        </w:rPr>
        <w:t xml:space="preserve"> em </w:t>
      </w:r>
      <w:r>
        <w:rPr>
          <w:rFonts w:ascii="Times New Roman" w:eastAsia="Times New Roman" w:hAnsi="Times New Roman" w:cs="Times New Roman"/>
        </w:rPr>
        <w:t>débito com</w:t>
      </w:r>
      <w:r>
        <w:rPr>
          <w:rFonts w:ascii="Times New Roman" w:eastAsia="Times New Roman" w:hAnsi="Times New Roman" w:cs="Times New Roman"/>
          <w:color w:val="000000"/>
        </w:rPr>
        <w:t xml:space="preserve"> a Fazenda do Município de Juiz de Fora - MG, nos termos do art. 41 do Código Tributário Municipal (Lei nº 5.546/1978).</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4.16.</w:t>
      </w:r>
      <w:r>
        <w:rPr>
          <w:rFonts w:ascii="Times New Roman" w:eastAsia="Times New Roman" w:hAnsi="Times New Roman" w:cs="Times New Roman"/>
          <w:color w:val="000000"/>
        </w:rPr>
        <w:t xml:space="preserve"> Organizações da Sociedade Civil de Interesse Público - OSCIP, atuando nessa condição;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4.17. </w:t>
      </w:r>
      <w:r>
        <w:rPr>
          <w:rFonts w:ascii="Times New Roman" w:eastAsia="Times New Roman" w:hAnsi="Times New Roman" w:cs="Times New Roman"/>
          <w:color w:val="000000"/>
        </w:rPr>
        <w:t>Empresas controladoras, controladas ou coligadas, nos termos da Lei nº 6.404, de 15 de dezembro de 1976, concorrendo entre si;</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4.18. Como condição para participação</w:t>
      </w:r>
      <w:r>
        <w:rPr>
          <w:rFonts w:ascii="Times New Roman" w:eastAsia="Times New Roman" w:hAnsi="Times New Roman" w:cs="Times New Roman"/>
        </w:rPr>
        <w:t xml:space="preserve">, a licitante assinalará </w:t>
      </w:r>
      <w:r>
        <w:rPr>
          <w:rFonts w:ascii="Times New Roman" w:eastAsia="Times New Roman" w:hAnsi="Times New Roman" w:cs="Times New Roman"/>
          <w:b/>
        </w:rPr>
        <w:t>“sim”</w:t>
      </w:r>
      <w:r>
        <w:rPr>
          <w:rFonts w:ascii="Times New Roman" w:eastAsia="Times New Roman" w:hAnsi="Times New Roman" w:cs="Times New Roman"/>
        </w:rPr>
        <w:t xml:space="preserve"> ou </w:t>
      </w:r>
      <w:r>
        <w:rPr>
          <w:rFonts w:ascii="Times New Roman" w:eastAsia="Times New Roman" w:hAnsi="Times New Roman" w:cs="Times New Roman"/>
          <w:b/>
        </w:rPr>
        <w:t>“não”</w:t>
      </w:r>
      <w:r>
        <w:rPr>
          <w:rFonts w:ascii="Times New Roman" w:eastAsia="Times New Roman" w:hAnsi="Times New Roman" w:cs="Times New Roman"/>
        </w:rPr>
        <w:t xml:space="preserve"> em campo próprio do sistema eletrônico, relativo às seguintes </w:t>
      </w:r>
      <w:r>
        <w:rPr>
          <w:rFonts w:ascii="Times New Roman" w:eastAsia="Times New Roman" w:hAnsi="Times New Roman" w:cs="Times New Roman"/>
          <w:b/>
        </w:rPr>
        <w:t>Declarações</w:t>
      </w:r>
      <w:r>
        <w:rPr>
          <w:rFonts w:ascii="Times New Roman" w:eastAsia="Times New Roman" w:hAnsi="Times New Roman" w:cs="Times New Roman"/>
        </w:rPr>
        <w:t xml:space="preserve">: </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b/>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4.18.1. </w:t>
      </w:r>
      <w:r>
        <w:rPr>
          <w:rFonts w:ascii="Times New Roman" w:eastAsia="Times New Roman" w:hAnsi="Times New Roman" w:cs="Times New Roman"/>
        </w:rPr>
        <w:t>Que declara que está ciente e concorda com as condições contidas no Edital e seus anexos, bem como de que cumpre plenamente os requisitos de habilitação definidos neste Edital. (Declaração de conhecimento do Edital)</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4.18.2. </w:t>
      </w:r>
      <w:r>
        <w:rPr>
          <w:rFonts w:ascii="Times New Roman" w:eastAsia="Times New Roman" w:hAnsi="Times New Roman" w:cs="Times New Roman"/>
        </w:rPr>
        <w:t>Que declara cumprir as exigências de reserva de cargos para pessoa com deficiência e para reabilitado de Previdência Social. (Declaração de reserva de cargos)</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b/>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4.18.3. </w:t>
      </w:r>
      <w:r>
        <w:rPr>
          <w:rFonts w:ascii="Times New Roman" w:eastAsia="Times New Roman" w:hAnsi="Times New Roman" w:cs="Times New Roman"/>
        </w:rPr>
        <w:t xml:space="preserve">Que sob pena de desclassificação, declara que as suas propostas econômicas compreendem a integralidade dos custos para atendimento dos direitos trabalhistas assegurados na Constituição Federal, nas leis trabalhistas, nas normas </w:t>
      </w:r>
      <w:proofErr w:type="spellStart"/>
      <w:r>
        <w:rPr>
          <w:rFonts w:ascii="Times New Roman" w:eastAsia="Times New Roman" w:hAnsi="Times New Roman" w:cs="Times New Roman"/>
        </w:rPr>
        <w:t>infralegais</w:t>
      </w:r>
      <w:proofErr w:type="spellEnd"/>
      <w:r>
        <w:rPr>
          <w:rFonts w:ascii="Times New Roman" w:eastAsia="Times New Roman" w:hAnsi="Times New Roman" w:cs="Times New Roman"/>
        </w:rPr>
        <w:t>, nas convenções coletivas de trabalho e nos termos de ajustamento de conduta vigentes na data de entrega das propostas. (Declaração de proposta econômica)</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4.18.4. </w:t>
      </w:r>
      <w:r>
        <w:rPr>
          <w:rFonts w:ascii="Times New Roman" w:eastAsia="Times New Roman" w:hAnsi="Times New Roman" w:cs="Times New Roman"/>
        </w:rPr>
        <w:t>Que declara para fins do inciso XXXIII do art. 7º da Constituição Federal, que não emprega menores de dezoito anos em trabalho noturno, perigoso ou insalubre e de que qualquer trabalho a menores de dezesseis anos. (Declaração de Não-Emprego de menores)</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4.18.5. </w:t>
      </w:r>
      <w:r>
        <w:rPr>
          <w:rFonts w:ascii="Times New Roman" w:eastAsia="Times New Roman" w:hAnsi="Times New Roman" w:cs="Times New Roman"/>
        </w:rPr>
        <w:t xml:space="preserve">Que declara não possui em sua cadeia produtiva, </w:t>
      </w:r>
      <w:proofErr w:type="gramStart"/>
      <w:r>
        <w:rPr>
          <w:rFonts w:ascii="Times New Roman" w:eastAsia="Times New Roman" w:hAnsi="Times New Roman" w:cs="Times New Roman"/>
        </w:rPr>
        <w:t>empregados executando trabalho degradante ou forçado, nos termos do inciso III e IV do art. 1º e no inciso III do art. 5º da Constituição Federal</w:t>
      </w:r>
      <w:proofErr w:type="gramEnd"/>
      <w:r>
        <w:rPr>
          <w:rFonts w:ascii="Times New Roman" w:eastAsia="Times New Roman" w:hAnsi="Times New Roman" w:cs="Times New Roman"/>
        </w:rPr>
        <w:t>. (Declaração de Não-Emprego de trabalho degradante)</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4.18.6. </w:t>
      </w:r>
      <w:r>
        <w:rPr>
          <w:rFonts w:ascii="Times New Roman" w:eastAsia="Times New Roman" w:hAnsi="Times New Roman" w:cs="Times New Roman"/>
        </w:rPr>
        <w:t>Que declara, conforme disposto no art. 93 da Lei nº 8.213/91, estar ciente do cumprimento da reserve de cargos prevista em lei para pessoa com deficiência ou para trabalho da Previdência Social e que, se aplicando ao número de funcionários da minha empresa, atendo às regras de acessibilidade prevista na legislação. (Declaração de Acessibilidade)</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4.18.7. </w:t>
      </w:r>
      <w:r>
        <w:rPr>
          <w:rFonts w:ascii="Times New Roman" w:eastAsia="Times New Roman" w:hAnsi="Times New Roman" w:cs="Times New Roman"/>
        </w:rPr>
        <w:t xml:space="preserve">Que declara sob as penas da lei, que até a presente data inexistem fatos impeditivos para </w:t>
      </w:r>
      <w:proofErr w:type="gramStart"/>
      <w:r>
        <w:rPr>
          <w:rFonts w:ascii="Times New Roman" w:eastAsia="Times New Roman" w:hAnsi="Times New Roman" w:cs="Times New Roman"/>
        </w:rPr>
        <w:t>sua habilitação no presente processo licitatório, ciente da obrigatoriedade de declarar ocorrências posteriores</w:t>
      </w:r>
      <w:proofErr w:type="gramEnd"/>
      <w:r>
        <w:rPr>
          <w:rFonts w:ascii="Times New Roman" w:eastAsia="Times New Roman" w:hAnsi="Times New Roman" w:cs="Times New Roman"/>
        </w:rPr>
        <w:t>. (Declaração de Inexistência de Fato Superveniente)</w:t>
      </w: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b/>
        </w:rPr>
      </w:pPr>
    </w:p>
    <w:p w:rsidR="00F359F9" w:rsidRDefault="00F359F9" w:rsidP="00F359F9">
      <w:pPr>
        <w:tabs>
          <w:tab w:val="left" w:pos="851"/>
          <w:tab w:val="left" w:pos="127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4.18.8.</w:t>
      </w:r>
      <w:r>
        <w:rPr>
          <w:rFonts w:ascii="Times New Roman" w:eastAsia="Times New Roman" w:hAnsi="Times New Roman" w:cs="Times New Roman"/>
        </w:rPr>
        <w:t xml:space="preserve"> Que cumpre os requisitos estabelecidos no artigo 3° da Lei Complementar nº 123/2006, estando apta a usufruir do tratamento favorecido estabelecido em seus </w:t>
      </w:r>
      <w:proofErr w:type="spellStart"/>
      <w:r>
        <w:rPr>
          <w:rFonts w:ascii="Times New Roman" w:eastAsia="Times New Roman" w:hAnsi="Times New Roman" w:cs="Times New Roman"/>
        </w:rPr>
        <w:t>arts</w:t>
      </w:r>
      <w:proofErr w:type="spellEnd"/>
      <w:r>
        <w:rPr>
          <w:rFonts w:ascii="Times New Roman" w:eastAsia="Times New Roman" w:hAnsi="Times New Roman" w:cs="Times New Roman"/>
        </w:rPr>
        <w:t>. 42 a 49 e que não celebrou contratos com a Administração Pública cujos valores extrapolam a receita bruta máxima admitida para fins de enquadramento como empresa de pequeno porte;</w:t>
      </w:r>
    </w:p>
    <w:p w:rsidR="00F359F9" w:rsidRDefault="00F359F9" w:rsidP="00F359F9">
      <w:pPr>
        <w:tabs>
          <w:tab w:val="left" w:pos="851"/>
          <w:tab w:val="left" w:pos="1701"/>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418"/>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4.18.8.1.</w:t>
      </w:r>
      <w:r>
        <w:rPr>
          <w:rFonts w:ascii="Times New Roman" w:eastAsia="Times New Roman" w:hAnsi="Times New Roman" w:cs="Times New Roman"/>
        </w:rPr>
        <w:t xml:space="preserve"> Nos itens exclusivos para participação de microempresas e empresas de pequeno porte, a assinalação do campo “não” impedirá o prosseguimento no certame;</w:t>
      </w:r>
    </w:p>
    <w:p w:rsidR="00F359F9" w:rsidRDefault="00F359F9" w:rsidP="00F359F9">
      <w:pPr>
        <w:tabs>
          <w:tab w:val="left" w:pos="851"/>
          <w:tab w:val="left" w:pos="1418"/>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851"/>
          <w:tab w:val="left" w:pos="1418"/>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4.18.8.2.</w:t>
      </w:r>
      <w:r>
        <w:rPr>
          <w:rFonts w:ascii="Times New Roman" w:eastAsia="Times New Roman" w:hAnsi="Times New Roman" w:cs="Times New Roman"/>
        </w:rPr>
        <w:t xml:space="preserve"> 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rsidR="00F359F9" w:rsidRDefault="00F359F9" w:rsidP="00F359F9">
      <w:pPr>
        <w:tabs>
          <w:tab w:val="left" w:pos="851"/>
          <w:tab w:val="left" w:pos="1134"/>
          <w:tab w:val="left" w:pos="1843"/>
          <w:tab w:val="left" w:pos="9072"/>
        </w:tabs>
        <w:spacing w:after="0" w:line="240" w:lineRule="auto"/>
        <w:jc w:val="both"/>
        <w:rPr>
          <w:rFonts w:ascii="Times New Roman" w:eastAsia="Times New Roman" w:hAnsi="Times New Roman" w:cs="Times New Roman"/>
        </w:rPr>
      </w:pP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4.19.</w:t>
      </w:r>
      <w:r>
        <w:rPr>
          <w:rFonts w:ascii="Times New Roman" w:eastAsia="Times New Roman" w:hAnsi="Times New Roman" w:cs="Times New Roman"/>
        </w:rPr>
        <w:t xml:space="preserve"> A declaração falsa relativa ao cumprimento de qualquer condição sujeitará o licitante às sanções previstas em lei e neste Edital.</w:t>
      </w: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4.20.</w:t>
      </w:r>
      <w:r>
        <w:rPr>
          <w:rFonts w:ascii="Times New Roman" w:eastAsia="Times New Roman" w:hAnsi="Times New Roman" w:cs="Times New Roman"/>
          <w:color w:val="000000"/>
        </w:rPr>
        <w:t xml:space="preserve"> O envio da proposta vinculará a licitante ao cumprimento de todas as condições e obrigações inerentes ao certame.</w:t>
      </w: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p>
    <w:p w:rsidR="00F359F9" w:rsidRDefault="00F359F9" w:rsidP="00F359F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 DO CREDENCIAMENTO</w:t>
      </w:r>
    </w:p>
    <w:p w:rsidR="00F359F9" w:rsidRDefault="00F359F9" w:rsidP="00F359F9">
      <w:pPr>
        <w:tabs>
          <w:tab w:val="left" w:pos="426"/>
          <w:tab w:val="left" w:pos="9072"/>
        </w:tabs>
        <w:spacing w:after="0" w:line="240" w:lineRule="auto"/>
        <w:jc w:val="both"/>
        <w:rPr>
          <w:rFonts w:ascii="Times New Roman" w:eastAsia="Times New Roman" w:hAnsi="Times New Roman" w:cs="Times New Roman"/>
          <w:b/>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5.1. </w:t>
      </w:r>
      <w:r>
        <w:rPr>
          <w:rFonts w:ascii="Times New Roman" w:eastAsia="Times New Roman" w:hAnsi="Times New Roman" w:cs="Times New Roman"/>
          <w:color w:val="000000"/>
        </w:rPr>
        <w:t>O Credenciamento é o nível básico do registro cadastral no Portal de Compras Públicas que permite a participação dos interessados na modalidade licitatória pregão em sua forma eletrônica.</w:t>
      </w: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p>
    <w:p w:rsidR="00F359F9" w:rsidRDefault="00F359F9" w:rsidP="00F359F9">
      <w:pPr>
        <w:widowControl w:val="0"/>
        <w:tabs>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5.1.1.</w:t>
      </w:r>
      <w:r>
        <w:rPr>
          <w:rFonts w:ascii="Times New Roman" w:eastAsia="Times New Roman" w:hAnsi="Times New Roman" w:cs="Times New Roman"/>
          <w:color w:val="000000"/>
        </w:rPr>
        <w:t xml:space="preserve"> O credenciamento dar-se-á pela atribuição de chave de identificação e de senha, pessoal e intransferível, para acesso ao sistema eletrônico.</w:t>
      </w:r>
    </w:p>
    <w:p w:rsidR="00F359F9" w:rsidRDefault="00F359F9" w:rsidP="00F359F9">
      <w:pPr>
        <w:widowControl w:val="0"/>
        <w:tabs>
          <w:tab w:val="left" w:pos="9072"/>
        </w:tabs>
        <w:spacing w:after="0" w:line="240" w:lineRule="auto"/>
        <w:jc w:val="both"/>
        <w:rPr>
          <w:rFonts w:ascii="Times New Roman" w:eastAsia="Times New Roman" w:hAnsi="Times New Roman" w:cs="Times New Roman"/>
          <w:color w:val="000000"/>
        </w:rPr>
      </w:pPr>
    </w:p>
    <w:p w:rsidR="00F359F9" w:rsidRDefault="00F359F9" w:rsidP="00F359F9">
      <w:pPr>
        <w:widowControl w:val="0"/>
        <w:tabs>
          <w:tab w:val="left" w:pos="9072"/>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5.1.2. </w:t>
      </w:r>
      <w:r>
        <w:rPr>
          <w:rFonts w:ascii="Times New Roman" w:eastAsia="Times New Roman" w:hAnsi="Times New Roman" w:cs="Times New Roman"/>
          <w:color w:val="000000"/>
        </w:rPr>
        <w:t>A perda da senha ou a quebra do sigilo deverão ser comunicadas imediatamente ao provedor do sistema para imediato bloqueio do acesso.</w:t>
      </w: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lastRenderedPageBreak/>
        <w:t>5.2</w:t>
      </w:r>
      <w:r>
        <w:rPr>
          <w:rFonts w:ascii="Times New Roman" w:eastAsia="Times New Roman" w:hAnsi="Times New Roman" w:cs="Times New Roman"/>
          <w:color w:val="000000"/>
        </w:rPr>
        <w:t xml:space="preserve">. O cadastro deverá ser feito pelo licitante no Portal de Compras Públicas, acessando o endereço eletrônico </w:t>
      </w:r>
      <w:hyperlink r:id="rId11">
        <w:r>
          <w:rPr>
            <w:rFonts w:ascii="Times New Roman" w:eastAsia="Times New Roman" w:hAnsi="Times New Roman" w:cs="Times New Roman"/>
            <w:color w:val="000000"/>
          </w:rPr>
          <w:t>www.portaldecompraspublicas.com.br</w:t>
        </w:r>
      </w:hyperlink>
      <w:r>
        <w:rPr>
          <w:rFonts w:ascii="Times New Roman" w:eastAsia="Times New Roman" w:hAnsi="Times New Roman" w:cs="Times New Roman"/>
          <w:color w:val="000000"/>
        </w:rPr>
        <w:t>.</w:t>
      </w: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5.3.</w:t>
      </w:r>
      <w:r>
        <w:rPr>
          <w:rFonts w:ascii="Times New Roman" w:eastAsia="Times New Roman" w:hAnsi="Times New Roman" w:cs="Times New Roman"/>
          <w:color w:val="000000"/>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p>
    <w:p w:rsidR="00F359F9" w:rsidRDefault="00F359F9" w:rsidP="00F359F9">
      <w:pPr>
        <w:tabs>
          <w:tab w:val="left" w:pos="567"/>
          <w:tab w:val="left" w:pos="9072"/>
        </w:tabs>
        <w:spacing w:after="0" w:line="240" w:lineRule="auto"/>
        <w:jc w:val="both"/>
        <w:rPr>
          <w:rFonts w:ascii="Times New Roman" w:eastAsia="Times New Roman" w:hAnsi="Times New Roman" w:cs="Times New Roman"/>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5.4.</w:t>
      </w:r>
      <w:r>
        <w:rPr>
          <w:rFonts w:ascii="Times New Roman" w:eastAsia="Times New Roman" w:hAnsi="Times New Roman" w:cs="Times New Roman"/>
          <w:color w:val="000000"/>
        </w:rPr>
        <w:t xml:space="preserve"> O licitante responsabilizar-se exclusiva e formalmente pelas transações efetuadas em seu nome, assume como firmes e verdadeiras suas propostas e seus lances, inclusive os atos </w:t>
      </w:r>
      <w:proofErr w:type="gramStart"/>
      <w:r>
        <w:rPr>
          <w:rFonts w:ascii="Times New Roman" w:eastAsia="Times New Roman" w:hAnsi="Times New Roman" w:cs="Times New Roman"/>
          <w:color w:val="000000"/>
        </w:rPr>
        <w:t>praticados diretamente ou por seu representante, excluída</w:t>
      </w:r>
      <w:proofErr w:type="gramEnd"/>
      <w:r>
        <w:rPr>
          <w:rFonts w:ascii="Times New Roman" w:eastAsia="Times New Roman" w:hAnsi="Times New Roman" w:cs="Times New Roman"/>
          <w:color w:val="000000"/>
        </w:rPr>
        <w:t xml:space="preserve"> a responsabilidade do provedor do sistema ou do órgão ou entidade promotora da licitação por eventuais danos decorrentes de uso indevido das credenciais de acesso, ainda que por terceiros.</w:t>
      </w: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p>
    <w:p w:rsidR="00F359F9" w:rsidRDefault="00F359F9" w:rsidP="00F359F9">
      <w:pPr>
        <w:tabs>
          <w:tab w:val="left" w:pos="426"/>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5.5.</w:t>
      </w:r>
      <w:r>
        <w:rPr>
          <w:rFonts w:ascii="Times New Roman" w:eastAsia="Times New Roman" w:hAnsi="Times New Roman" w:cs="Times New Roman"/>
          <w:color w:val="000000"/>
        </w:rPr>
        <w:t xml:space="preserve"> É de responsabilidade </w:t>
      </w:r>
      <w:proofErr w:type="gramStart"/>
      <w:r>
        <w:rPr>
          <w:rFonts w:ascii="Times New Roman" w:eastAsia="Times New Roman" w:hAnsi="Times New Roman" w:cs="Times New Roman"/>
          <w:color w:val="000000"/>
        </w:rPr>
        <w:t>do cadastrado conferir</w:t>
      </w:r>
      <w:proofErr w:type="gramEnd"/>
      <w:r>
        <w:rPr>
          <w:rFonts w:ascii="Times New Roman" w:eastAsia="Times New Roman" w:hAnsi="Times New Roman" w:cs="Times New Roman"/>
          <w:color w:val="000000"/>
        </w:rPr>
        <w:t xml:space="preserve"> a exatidão dos seus dados cadastrais no Portal de Compras Públicas e mantê-los atualizados junto aos órgãos responsáveis pela informação, devendo proceder, imediatamente, à correção ou à alteração dos registros tão logo identifique incorreção ou aqueles se tornem desatualizados.</w:t>
      </w:r>
    </w:p>
    <w:p w:rsidR="00F359F9" w:rsidRDefault="00F359F9" w:rsidP="00F359F9">
      <w:pPr>
        <w:tabs>
          <w:tab w:val="left" w:pos="709"/>
          <w:tab w:val="left" w:pos="851"/>
          <w:tab w:val="left" w:pos="9072"/>
        </w:tabs>
        <w:spacing w:after="0" w:line="240" w:lineRule="auto"/>
        <w:jc w:val="both"/>
        <w:rPr>
          <w:rFonts w:ascii="Times New Roman" w:eastAsia="Times New Roman" w:hAnsi="Times New Roman" w:cs="Times New Roman"/>
          <w:color w:val="000000"/>
        </w:rPr>
      </w:pP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5.6.</w:t>
      </w:r>
      <w:r>
        <w:rPr>
          <w:rFonts w:ascii="Times New Roman" w:eastAsia="Times New Roman" w:hAnsi="Times New Roman" w:cs="Times New Roman"/>
        </w:rPr>
        <w:t xml:space="preserve">  A não observância do disposto no subitem anterior poderá ensejar desclassificação no momento da habilitação.</w:t>
      </w: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 DA APRESENTAÇÃO DA PROPOSTA E DOS DOCUMENTOS DE HABILITAÇÃO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6.1.</w:t>
      </w:r>
      <w:r>
        <w:rPr>
          <w:rFonts w:ascii="Times New Roman" w:eastAsia="Times New Roman" w:hAnsi="Times New Roman" w:cs="Times New Roman"/>
          <w:color w:val="000000"/>
        </w:rPr>
        <w:t xml:space="preserve"> Os licitantes encaminharão, </w:t>
      </w:r>
      <w:r>
        <w:rPr>
          <w:rFonts w:ascii="Times New Roman" w:eastAsia="Times New Roman" w:hAnsi="Times New Roman" w:cs="Times New Roman"/>
          <w:b/>
          <w:color w:val="000000"/>
        </w:rPr>
        <w:t>exclusivamente por meio do sistema</w:t>
      </w:r>
      <w:r>
        <w:rPr>
          <w:rFonts w:ascii="Times New Roman" w:eastAsia="Times New Roman" w:hAnsi="Times New Roman" w:cs="Times New Roman"/>
          <w:color w:val="000000"/>
        </w:rPr>
        <w:t>, a proposta com a descrição do objeto ofertado e o preço, até a data e o horário estabelecidos para recebimento das propostas, quando, então, encerrar-se-á automaticamente a etapa de envio dessa documentação.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6.1.1.</w:t>
      </w:r>
      <w:r>
        <w:rPr>
          <w:rFonts w:ascii="Times New Roman" w:eastAsia="Times New Roman" w:hAnsi="Times New Roman" w:cs="Times New Roman"/>
          <w:color w:val="000000"/>
        </w:rPr>
        <w:t xml:space="preserve"> As propostas de preço serão ofertadas com base no </w:t>
      </w:r>
      <w:r w:rsidR="00A462CE">
        <w:rPr>
          <w:rFonts w:ascii="Times New Roman" w:eastAsia="Times New Roman" w:hAnsi="Times New Roman" w:cs="Times New Roman"/>
          <w:b/>
          <w:color w:val="000000" w:themeColor="text1"/>
        </w:rPr>
        <w:t xml:space="preserve">MENOR PREÇO POR </w:t>
      </w:r>
      <w:proofErr w:type="spellStart"/>
      <w:proofErr w:type="gramStart"/>
      <w:r w:rsidR="00A462CE">
        <w:rPr>
          <w:rFonts w:ascii="Times New Roman" w:eastAsia="Times New Roman" w:hAnsi="Times New Roman" w:cs="Times New Roman"/>
          <w:b/>
          <w:color w:val="000000" w:themeColor="text1"/>
        </w:rPr>
        <w:t>ITEM</w:t>
      </w:r>
      <w:r w:rsidR="00A462CE">
        <w:rPr>
          <w:rFonts w:ascii="Times New Roman" w:eastAsia="Times New Roman" w:hAnsi="Times New Roman" w:cs="Times New Roman"/>
          <w:color w:val="000000"/>
        </w:rPr>
        <w:t>do</w:t>
      </w:r>
      <w:proofErr w:type="spellEnd"/>
      <w:proofErr w:type="gramEnd"/>
      <w:r w:rsidR="00A462CE">
        <w:rPr>
          <w:rFonts w:ascii="Times New Roman" w:eastAsia="Times New Roman" w:hAnsi="Times New Roman" w:cs="Times New Roman"/>
          <w:color w:val="000000"/>
        </w:rPr>
        <w:t xml:space="preserve"> objeto licitado.</w:t>
      </w:r>
    </w:p>
    <w:p w:rsidR="00A462CE" w:rsidRDefault="00A462CE"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6.2. </w:t>
      </w:r>
      <w:r>
        <w:rPr>
          <w:rFonts w:ascii="Times New Roman" w:eastAsia="Times New Roman" w:hAnsi="Times New Roman" w:cs="Times New Roman"/>
          <w:color w:val="000000"/>
        </w:rPr>
        <w:t>O envio de proposta, assim como dos documentos de habilitação, quando solicitados, ocorrerá por meio de chave de acesso e senha.</w:t>
      </w:r>
    </w:p>
    <w:p w:rsidR="00F359F9" w:rsidRDefault="00F359F9" w:rsidP="00DB18F2">
      <w:pPr>
        <w:spacing w:after="0" w:line="240" w:lineRule="auto"/>
        <w:jc w:val="both"/>
        <w:rPr>
          <w:rFonts w:ascii="Times New Roman" w:hAnsi="Times New Roman" w:cs="Times New Roman"/>
        </w:rPr>
      </w:pPr>
    </w:p>
    <w:p w:rsidR="00F359F9" w:rsidRDefault="00F359F9" w:rsidP="00F359F9">
      <w:pPr>
        <w:widowControl w:val="0"/>
        <w:spacing w:after="0" w:line="240" w:lineRule="auto"/>
        <w:ind w:right="-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6.2.1. </w:t>
      </w:r>
      <w:r>
        <w:rPr>
          <w:rFonts w:ascii="Times New Roman" w:eastAsia="Times New Roman" w:hAnsi="Times New Roman" w:cs="Times New Roman"/>
          <w:color w:val="000000"/>
        </w:rPr>
        <w:t xml:space="preserve">O licitante melhor classificado deverá apresentar a documentação de habilitação em campo próprio no sistema, a partir da solicitação do Pregoeiro no sistema eletrônico. O Pregoeiro não poderá estabelecer prazo inferior a </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xml:space="preserve"> (duas) horas </w:t>
      </w:r>
      <w:r>
        <w:rPr>
          <w:rFonts w:ascii="Times New Roman" w:eastAsia="Times New Roman" w:hAnsi="Times New Roman" w:cs="Times New Roman"/>
          <w:color w:val="000000"/>
        </w:rPr>
        <w:t>para a apresentação da documentação.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w:t>
      </w:r>
      <w:r>
        <w:rPr>
          <w:rFonts w:ascii="Times New Roman" w:eastAsia="Times New Roman" w:hAnsi="Times New Roman" w:cs="Times New Roman"/>
          <w:color w:val="000000"/>
        </w:rPr>
        <w:t xml:space="preserve"> As licitantes poderão retirar ou substituir </w:t>
      </w:r>
      <w:proofErr w:type="gramStart"/>
      <w:r>
        <w:rPr>
          <w:rFonts w:ascii="Times New Roman" w:eastAsia="Times New Roman" w:hAnsi="Times New Roman" w:cs="Times New Roman"/>
          <w:color w:val="000000"/>
        </w:rPr>
        <w:t>suas propostas inseridos no sistema, até a abertura da sessão pública da presente licitação, no dia e horário estabelecido</w:t>
      </w:r>
      <w:proofErr w:type="gramEnd"/>
      <w:r>
        <w:rPr>
          <w:rFonts w:ascii="Times New Roman" w:eastAsia="Times New Roman" w:hAnsi="Times New Roman" w:cs="Times New Roman"/>
          <w:color w:val="000000"/>
        </w:rPr>
        <w:t>.</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6.3.1.</w:t>
      </w:r>
      <w:r>
        <w:rPr>
          <w:rFonts w:ascii="Times New Roman" w:eastAsia="Times New Roman" w:hAnsi="Times New Roman" w:cs="Times New Roman"/>
          <w:color w:val="000000"/>
        </w:rPr>
        <w:t xml:space="preserve"> Os documentos que compõem a proposta licitante melhor classificado somente serão disponibilizados para avaliação do pregoeiro e para acesso público após o encerramento do envio de lances.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6.3.2.</w:t>
      </w:r>
      <w:r>
        <w:rPr>
          <w:rFonts w:ascii="Times New Roman" w:eastAsia="Times New Roman" w:hAnsi="Times New Roman" w:cs="Times New Roman"/>
          <w:color w:val="000000"/>
        </w:rPr>
        <w:t xml:space="preserve"> Os documentos complementares à proposta, quando necessários à confirmação daqueles exigidos no edital e já apresentados, serão encaminhados pelo licitante melhor classificado após o encerramento do envio de lances, em formato digital.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6.3.3.</w:t>
      </w:r>
      <w:r>
        <w:rPr>
          <w:rFonts w:ascii="Times New Roman" w:eastAsia="Times New Roman" w:hAnsi="Times New Roman" w:cs="Times New Roman"/>
          <w:color w:val="000000"/>
        </w:rPr>
        <w:t xml:space="preserve"> O pregoeiro poderá, no julgamento das propostas, sanar erros ou falhas que não alterem a substância das propostas, mediante decisão fundamentada, registrada em ata e acessível aos licitantes, e lhe atribuirá validade e eficácia para fins de classificação.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6.3.4.</w:t>
      </w:r>
      <w:r>
        <w:rPr>
          <w:rFonts w:ascii="Times New Roman" w:eastAsia="Times New Roman" w:hAnsi="Times New Roman" w:cs="Times New Roman"/>
          <w:color w:val="000000"/>
        </w:rPr>
        <w:t xml:space="preserve"> Não será </w:t>
      </w:r>
      <w:proofErr w:type="gramStart"/>
      <w:r>
        <w:rPr>
          <w:rFonts w:ascii="Times New Roman" w:eastAsia="Times New Roman" w:hAnsi="Times New Roman" w:cs="Times New Roman"/>
          <w:color w:val="000000"/>
        </w:rPr>
        <w:t>estabelecida nesta etapa do certame ordem de classificação</w:t>
      </w:r>
      <w:proofErr w:type="gramEnd"/>
      <w:r>
        <w:rPr>
          <w:rFonts w:ascii="Times New Roman" w:eastAsia="Times New Roman" w:hAnsi="Times New Roman" w:cs="Times New Roman"/>
          <w:color w:val="000000"/>
        </w:rPr>
        <w:t xml:space="preserve"> entre as propostas apresentadas, o que somente ocorrerá após a realização de procedimentos de negociação e julgamento da proposta.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6.4.</w:t>
      </w:r>
      <w:r>
        <w:rPr>
          <w:rFonts w:ascii="Times New Roman" w:eastAsia="Times New Roman" w:hAnsi="Times New Roman" w:cs="Times New Roman"/>
          <w:color w:val="000000"/>
        </w:rPr>
        <w:t xml:space="preserve"> No preço proposto serão computadas todas as despesas para a entrega do(s) </w:t>
      </w:r>
      <w:proofErr w:type="gramStart"/>
      <w:r>
        <w:rPr>
          <w:rFonts w:ascii="Times New Roman" w:eastAsia="Times New Roman" w:hAnsi="Times New Roman" w:cs="Times New Roman"/>
          <w:color w:val="000000"/>
        </w:rPr>
        <w:t>bem(</w:t>
      </w:r>
      <w:proofErr w:type="spellStart"/>
      <w:proofErr w:type="gramEnd"/>
      <w:r>
        <w:rPr>
          <w:rFonts w:ascii="Times New Roman" w:eastAsia="Times New Roman" w:hAnsi="Times New Roman" w:cs="Times New Roman"/>
          <w:color w:val="000000"/>
        </w:rPr>
        <w:t>ns</w:t>
      </w:r>
      <w:proofErr w:type="spellEnd"/>
      <w:r>
        <w:rPr>
          <w:rFonts w:ascii="Times New Roman" w:eastAsia="Times New Roman" w:hAnsi="Times New Roman" w:cs="Times New Roman"/>
          <w:color w:val="000000"/>
        </w:rPr>
        <w:t xml:space="preserve">), incluindo a totalidade dos custos diretos e indiretos do objeto da presente licitação, constituindo obrigação da </w:t>
      </w:r>
      <w:r w:rsidR="005460AA">
        <w:rPr>
          <w:rFonts w:ascii="Times New Roman" w:eastAsia="Times New Roman" w:hAnsi="Times New Roman" w:cs="Times New Roman"/>
          <w:color w:val="000000"/>
        </w:rPr>
        <w:t>LICITANTE VENCEDORA</w:t>
      </w:r>
      <w:r>
        <w:rPr>
          <w:rFonts w:ascii="Times New Roman" w:eastAsia="Times New Roman" w:hAnsi="Times New Roman" w:cs="Times New Roman"/>
          <w:color w:val="000000"/>
        </w:rPr>
        <w:t xml:space="preserve"> o pagamento dos salários de todos os seus empregados e respectivos encargos </w:t>
      </w:r>
      <w:r>
        <w:rPr>
          <w:rFonts w:ascii="Times New Roman" w:eastAsia="Times New Roman" w:hAnsi="Times New Roman" w:cs="Times New Roman"/>
          <w:color w:val="000000"/>
        </w:rPr>
        <w:lastRenderedPageBreak/>
        <w:t>sociais, trabalhistas, previdenciários e securitários, bem como todos os tributos, encargos fiscais e comerciais dec</w:t>
      </w:r>
      <w:r w:rsidR="00503890">
        <w:rPr>
          <w:rFonts w:ascii="Times New Roman" w:eastAsia="Times New Roman" w:hAnsi="Times New Roman" w:cs="Times New Roman"/>
          <w:color w:val="000000"/>
        </w:rPr>
        <w:t>orrentes da execução do objeto</w:t>
      </w:r>
      <w:r>
        <w:rPr>
          <w:rFonts w:ascii="Times New Roman" w:eastAsia="Times New Roman" w:hAnsi="Times New Roman" w:cs="Times New Roman"/>
          <w:color w:val="000000"/>
        </w:rPr>
        <w:t>, inclusive seguros, multas, e outras despesas relacionadas ao objeto da licitação e quaisquer despesas extras e necessárias não especificadas neste Edital, mas julgadas essenciais ao cumprimento do objeto desta licitação.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6.5.</w:t>
      </w:r>
      <w:r>
        <w:rPr>
          <w:rFonts w:ascii="Times New Roman" w:eastAsia="Times New Roman" w:hAnsi="Times New Roman" w:cs="Times New Roman"/>
          <w:color w:val="000000"/>
        </w:rPr>
        <w:t xml:space="preserve">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6.5.1.</w:t>
      </w:r>
      <w:r>
        <w:rPr>
          <w:rFonts w:ascii="Times New Roman" w:eastAsia="Times New Roman" w:hAnsi="Times New Roman" w:cs="Times New Roman"/>
          <w:color w:val="000000"/>
        </w:rPr>
        <w:t xml:space="preserve">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6.5.2.</w:t>
      </w:r>
      <w:r>
        <w:rPr>
          <w:rFonts w:ascii="Times New Roman" w:eastAsia="Times New Roman" w:hAnsi="Times New Roman" w:cs="Times New Roman"/>
          <w:color w:val="000000"/>
        </w:rPr>
        <w:t xml:space="preserve"> Os </w:t>
      </w:r>
      <w:r>
        <w:rPr>
          <w:rFonts w:ascii="Times New Roman" w:eastAsia="Times New Roman" w:hAnsi="Times New Roman" w:cs="Times New Roman"/>
          <w:b/>
          <w:color w:val="000000"/>
        </w:rPr>
        <w:t>custos indiretos</w:t>
      </w:r>
      <w:r>
        <w:rPr>
          <w:rFonts w:ascii="Times New Roman" w:eastAsia="Times New Roman" w:hAnsi="Times New Roman" w:cs="Times New Roman"/>
          <w:color w:val="000000"/>
        </w:rP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6.6.</w:t>
      </w:r>
      <w:r>
        <w:rPr>
          <w:rFonts w:ascii="Times New Roman" w:eastAsia="Times New Roman" w:hAnsi="Times New Roman" w:cs="Times New Roman"/>
          <w:color w:val="000000"/>
        </w:rPr>
        <w:t xml:space="preserve"> Nenhuma reivindicação para pagamento adicional será considerada se decorrer de erro ou má interpretação do objeto licitado ou deste Edital. Considerar–se–á que os preços propostos são completos e suficientes para pagar todos os serviços.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6.7.</w:t>
      </w:r>
      <w:r>
        <w:rPr>
          <w:rFonts w:ascii="Times New Roman" w:eastAsia="Times New Roman" w:hAnsi="Times New Roman" w:cs="Times New Roman"/>
          <w:color w:val="000000"/>
        </w:rPr>
        <w:t xml:space="preserve"> A licitante deverá remeter a proposta de preços devidamente adequada aos preços ofertados na fase competitiva em arquivo único compactado, no curso da sessão pública, quando solicitada a fazê–lo pelo Pregoeiro.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6.8.</w:t>
      </w:r>
      <w:r>
        <w:rPr>
          <w:rFonts w:ascii="Times New Roman" w:eastAsia="Times New Roman" w:hAnsi="Times New Roman" w:cs="Times New Roman"/>
          <w:color w:val="000000"/>
        </w:rPr>
        <w:t xml:space="preserve"> As licitantes arcarão com todos os custos relativos à apresentação das suas propostas. A Unidade Requisitante em nenhuma hipótese</w:t>
      </w:r>
      <w:proofErr w:type="gramStart"/>
      <w:r>
        <w:rPr>
          <w:rFonts w:ascii="Times New Roman" w:eastAsia="Times New Roman" w:hAnsi="Times New Roman" w:cs="Times New Roman"/>
          <w:color w:val="000000"/>
        </w:rPr>
        <w:t>, será</w:t>
      </w:r>
      <w:proofErr w:type="gramEnd"/>
      <w:r>
        <w:rPr>
          <w:rFonts w:ascii="Times New Roman" w:eastAsia="Times New Roman" w:hAnsi="Times New Roman" w:cs="Times New Roman"/>
          <w:color w:val="000000"/>
        </w:rPr>
        <w:t xml:space="preserve"> responsável por tais custos, quaisquer que sejam os procedimentos seguidos na licitação ou os seus resultados.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6.9.</w:t>
      </w:r>
      <w:r>
        <w:rPr>
          <w:rFonts w:ascii="Times New Roman" w:eastAsia="Times New Roman" w:hAnsi="Times New Roman" w:cs="Times New Roman"/>
          <w:color w:val="000000"/>
        </w:rPr>
        <w:t xml:space="preserve">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6.10.</w:t>
      </w:r>
      <w:r>
        <w:rPr>
          <w:rFonts w:ascii="Times New Roman" w:eastAsia="Times New Roman" w:hAnsi="Times New Roman" w:cs="Times New Roman"/>
          <w:color w:val="000000"/>
        </w:rPr>
        <w:t xml:space="preserve"> A licitante que se enquadre como microempresa ou empresa de pequeno porte e que queira usufruir do tratamento privilegiado assegurado pela Lei Complementar Federal nº 123/2006, deverá manifestar, em campo próprio do sistema eletrônico, que cumpre os requisitos previstos no referido diploma legal, especialmente no seu art. 3º, sob as penas da lei, em especial do art. 299 do Código Penal.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6.10.1.</w:t>
      </w:r>
      <w:r>
        <w:rPr>
          <w:rFonts w:ascii="Times New Roman" w:eastAsia="Times New Roman" w:hAnsi="Times New Roman" w:cs="Times New Roman"/>
          <w:color w:val="000000"/>
        </w:rPr>
        <w:t xml:space="preserve"> A falta da declaração de enquadramento da licitante como microempresa ou empresa de pequeno porte não conduzirá ao seu afastamento da licitação, mas tão somente dos benefícios da Lei Complementar Federal nº 123/2006.</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6.10.2.</w:t>
      </w:r>
      <w:r>
        <w:rPr>
          <w:rFonts w:ascii="Times New Roman" w:eastAsia="Times New Roman" w:hAnsi="Times New Roman" w:cs="Times New Roman"/>
          <w:color w:val="000000"/>
        </w:rPr>
        <w:t xml:space="preserve"> A declaração falsa de enquadramento da licitante como microempresa ou empresa de pequeno porte implicará a sua inabilitação quando a falsidade for constatada no curso do certame, sem prejuízo das penalidades cabíveis.</w:t>
      </w: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p>
    <w:p w:rsidR="00F359F9" w:rsidRDefault="00F359F9" w:rsidP="00F359F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 DO PREENCHIMENTO DA PROPOSTA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7.1.</w:t>
      </w:r>
      <w:r>
        <w:rPr>
          <w:rFonts w:ascii="Times New Roman" w:eastAsia="Times New Roman" w:hAnsi="Times New Roman" w:cs="Times New Roman"/>
        </w:rPr>
        <w:t xml:space="preserve"> O licitante deverá enviar sua proposta mediante o preenchimento, no sistema eletrônico de processamento do certame, dos seguintes campos: </w:t>
      </w:r>
    </w:p>
    <w:p w:rsidR="00F359F9" w:rsidRDefault="00F359F9" w:rsidP="00F359F9">
      <w:pPr>
        <w:spacing w:after="0" w:line="240" w:lineRule="auto"/>
        <w:jc w:val="both"/>
        <w:rPr>
          <w:rFonts w:ascii="Times New Roman" w:eastAsia="Times New Roman" w:hAnsi="Times New Roman" w:cs="Times New Roman"/>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7.1.1.</w:t>
      </w:r>
      <w:r w:rsidRPr="00A462CE">
        <w:rPr>
          <w:rFonts w:ascii="Times New Roman" w:eastAsia="Times New Roman" w:hAnsi="Times New Roman" w:cs="Times New Roman"/>
          <w:color w:val="000000" w:themeColor="text1"/>
        </w:rPr>
        <w:t xml:space="preserve"> Valor </w:t>
      </w:r>
      <w:r w:rsidR="00A462CE" w:rsidRPr="00A462CE">
        <w:rPr>
          <w:rFonts w:ascii="Times New Roman" w:eastAsia="Times New Roman" w:hAnsi="Times New Roman" w:cs="Times New Roman"/>
          <w:color w:val="000000" w:themeColor="text1"/>
        </w:rPr>
        <w:t xml:space="preserve">unitário e total </w:t>
      </w:r>
      <w:r w:rsidRPr="00A462CE">
        <w:rPr>
          <w:rFonts w:ascii="Times New Roman" w:eastAsia="Times New Roman" w:hAnsi="Times New Roman" w:cs="Times New Roman"/>
          <w:color w:val="000000" w:themeColor="text1"/>
        </w:rPr>
        <w:t xml:space="preserve">do item; </w:t>
      </w:r>
    </w:p>
    <w:p w:rsidR="00F359F9" w:rsidRDefault="00F359F9" w:rsidP="00F359F9">
      <w:pPr>
        <w:spacing w:after="0" w:line="240" w:lineRule="auto"/>
        <w:jc w:val="both"/>
        <w:rPr>
          <w:rFonts w:ascii="Times New Roman" w:eastAsia="Times New Roman" w:hAnsi="Times New Roman" w:cs="Times New Roman"/>
          <w:color w:val="FF0000"/>
        </w:rPr>
      </w:pPr>
    </w:p>
    <w:p w:rsidR="00F359F9" w:rsidRPr="006D7EE2" w:rsidRDefault="00F359F9" w:rsidP="00F359F9">
      <w:pPr>
        <w:spacing w:after="0" w:line="240" w:lineRule="auto"/>
        <w:jc w:val="both"/>
        <w:rPr>
          <w:rFonts w:ascii="Times New Roman" w:eastAsia="Times New Roman" w:hAnsi="Times New Roman" w:cs="Times New Roman"/>
          <w:color w:val="000000" w:themeColor="text1"/>
        </w:rPr>
      </w:pPr>
      <w:r w:rsidRPr="006D7EE2">
        <w:rPr>
          <w:rFonts w:ascii="Times New Roman" w:eastAsia="Times New Roman" w:hAnsi="Times New Roman" w:cs="Times New Roman"/>
          <w:b/>
          <w:color w:val="000000" w:themeColor="text1"/>
        </w:rPr>
        <w:t>7.1.2.</w:t>
      </w:r>
      <w:r w:rsidR="006D7EE2" w:rsidRPr="006D7EE2">
        <w:rPr>
          <w:rFonts w:ascii="Times New Roman" w:eastAsia="Times New Roman" w:hAnsi="Times New Roman" w:cs="Times New Roman"/>
          <w:color w:val="000000" w:themeColor="text1"/>
        </w:rPr>
        <w:t xml:space="preserve"> Marca, quando for o caso;</w:t>
      </w:r>
    </w:p>
    <w:p w:rsidR="00F359F9" w:rsidRPr="006D7EE2" w:rsidRDefault="00F359F9" w:rsidP="00F359F9">
      <w:pPr>
        <w:spacing w:after="0" w:line="240" w:lineRule="auto"/>
        <w:jc w:val="both"/>
        <w:rPr>
          <w:rFonts w:ascii="Times New Roman" w:eastAsia="Times New Roman" w:hAnsi="Times New Roman" w:cs="Times New Roman"/>
          <w:color w:val="000000" w:themeColor="text1"/>
        </w:rPr>
      </w:pPr>
    </w:p>
    <w:p w:rsidR="00F359F9" w:rsidRPr="006D7EE2" w:rsidRDefault="00F359F9" w:rsidP="00F359F9">
      <w:pPr>
        <w:spacing w:after="0" w:line="240" w:lineRule="auto"/>
        <w:jc w:val="both"/>
        <w:rPr>
          <w:rFonts w:ascii="Times New Roman" w:eastAsia="Times New Roman" w:hAnsi="Times New Roman" w:cs="Times New Roman"/>
          <w:color w:val="000000" w:themeColor="text1"/>
        </w:rPr>
      </w:pPr>
      <w:r w:rsidRPr="006D7EE2">
        <w:rPr>
          <w:rFonts w:ascii="Times New Roman" w:eastAsia="Times New Roman" w:hAnsi="Times New Roman" w:cs="Times New Roman"/>
          <w:b/>
          <w:color w:val="000000" w:themeColor="text1"/>
        </w:rPr>
        <w:t>7.1.3.</w:t>
      </w:r>
      <w:r w:rsidRPr="006D7EE2">
        <w:rPr>
          <w:rFonts w:ascii="Times New Roman" w:eastAsia="Times New Roman" w:hAnsi="Times New Roman" w:cs="Times New Roman"/>
          <w:color w:val="000000" w:themeColor="text1"/>
        </w:rPr>
        <w:t xml:space="preserve"> Descrição do objeto, contendo as informações similares à especificação do Termo de Referência;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7.2.</w:t>
      </w:r>
      <w:r>
        <w:rPr>
          <w:rFonts w:ascii="Times New Roman" w:eastAsia="Times New Roman" w:hAnsi="Times New Roman" w:cs="Times New Roman"/>
        </w:rPr>
        <w:t xml:space="preserve"> Todas as especificações do objeto contidas na proposta vinculam o licitante.</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7.3.</w:t>
      </w:r>
      <w:r>
        <w:rPr>
          <w:rFonts w:ascii="Times New Roman" w:eastAsia="Times New Roman" w:hAnsi="Times New Roman" w:cs="Times New Roman"/>
        </w:rPr>
        <w:t xml:space="preserve"> Nos valores propostos estarão inclusos todos os custos operacionais, encargos previdenciários, trabalhistas, tributários, comerciais e quaisquer outros que incidam direta ou indiretamente na execução do objeto.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7.4.</w:t>
      </w:r>
      <w:r>
        <w:rPr>
          <w:rFonts w:ascii="Times New Roman" w:eastAsia="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7.5.</w:t>
      </w:r>
      <w:r>
        <w:rPr>
          <w:rFonts w:ascii="Times New Roman" w:eastAsia="Times New Roman" w:hAnsi="Times New Roman" w:cs="Times New Roman"/>
        </w:rPr>
        <w:t xml:space="preserve"> Se o regime tributário da empresa implicar o recolhimento de tributos em percentuais variáveis, a cotação adequada será a que corresponde à média dos efetivos recolhimentos da empresa nos últimos doze meses.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7.6.</w:t>
      </w:r>
      <w:r>
        <w:rPr>
          <w:rFonts w:ascii="Times New Roman" w:eastAsia="Times New Roman" w:hAnsi="Times New Roman" w:cs="Times New Roman"/>
        </w:rPr>
        <w:t xml:space="preserve"> Independentemente do percentual de tributo inserido na planilha, no pagamento serão retidos na fonte os percentuais estabelecidos na legislação vigente.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7.7.</w:t>
      </w:r>
      <w:r>
        <w:rPr>
          <w:rFonts w:ascii="Times New Roman" w:eastAsia="Times New Roman" w:hAnsi="Times New Roman" w:cs="Times New Roman"/>
        </w:rPr>
        <w:t xml:space="preserve"> A apresentação das propostas implica obrigatoriedade do cumprimento das disposições nelas contidas, em conformidade com o que dispõe o Termo de Referência de elaboração e deliberação da Unidade Gestora Requisitante,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rsidR="00F359F9" w:rsidRDefault="00F359F9" w:rsidP="00F359F9">
      <w:pPr>
        <w:spacing w:after="0" w:line="240" w:lineRule="auto"/>
        <w:jc w:val="both"/>
        <w:rPr>
          <w:rFonts w:ascii="Times New Roman" w:eastAsia="Times New Roman" w:hAnsi="Times New Roman" w:cs="Times New Roman"/>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7.8.</w:t>
      </w:r>
      <w:r w:rsidRPr="00A462CE">
        <w:rPr>
          <w:rFonts w:ascii="Times New Roman" w:eastAsia="Times New Roman" w:hAnsi="Times New Roman" w:cs="Times New Roman"/>
          <w:color w:val="000000" w:themeColor="text1"/>
        </w:rPr>
        <w:t xml:space="preserve"> O prazo de validade da proposta não será inferior a </w:t>
      </w:r>
      <w:r w:rsidRPr="00A462CE">
        <w:rPr>
          <w:rFonts w:ascii="Times New Roman" w:eastAsia="Times New Roman" w:hAnsi="Times New Roman" w:cs="Times New Roman"/>
          <w:b/>
          <w:color w:val="000000" w:themeColor="text1"/>
        </w:rPr>
        <w:t>90 (noventa) dias corridos</w:t>
      </w:r>
      <w:r w:rsidRPr="00A462CE">
        <w:rPr>
          <w:rFonts w:ascii="Times New Roman" w:eastAsia="Times New Roman" w:hAnsi="Times New Roman" w:cs="Times New Roman"/>
          <w:color w:val="000000" w:themeColor="text1"/>
        </w:rPr>
        <w:t xml:space="preserve">, a contar da data de sua apresentação.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7.9.</w:t>
      </w:r>
      <w:r>
        <w:rPr>
          <w:rFonts w:ascii="Times New Roman" w:eastAsia="Times New Roman" w:hAnsi="Times New Roman" w:cs="Times New Roman"/>
        </w:rPr>
        <w:t xml:space="preserve"> Os licitantes devem respeitar os preços máximos estabelecidos nas normas de regência de contratações públicas federais, quando participarem de licitações públicas;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7.9.1.</w:t>
      </w:r>
      <w:r>
        <w:rPr>
          <w:rFonts w:ascii="Times New Roman" w:eastAsia="Times New Roman" w:hAnsi="Times New Roman" w:cs="Times New Roman"/>
        </w:rPr>
        <w:t xml:space="preserve"> Caso o critério de julgamento seja o de maior desconto, o preço já decorrente da aplicação do desconto ofertado deverá respeitar os preços máximos previstos no item anterior.</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7.10.</w:t>
      </w:r>
      <w:r>
        <w:rPr>
          <w:rFonts w:ascii="Times New Roman" w:eastAsia="Times New Roman" w:hAnsi="Times New Roman" w:cs="Times New Roman"/>
        </w:rPr>
        <w:t xml:space="preserve"> O descumprimento das regras supramencionadas pela Administração por parte dos contratados pode ensejar a responsabilização pelo Tribunal de Contas da União e, após o devido processo legal, gerar as seguintes </w:t>
      </w:r>
      <w:proofErr w:type="spellStart"/>
      <w:r>
        <w:rPr>
          <w:rFonts w:ascii="Times New Roman" w:eastAsia="Times New Roman" w:hAnsi="Times New Roman" w:cs="Times New Roman"/>
        </w:rPr>
        <w:t>consequências</w:t>
      </w:r>
      <w:proofErr w:type="spellEnd"/>
      <w:r>
        <w:rPr>
          <w:rFonts w:ascii="Times New Roman" w:eastAsia="Times New Roman" w:hAnsi="Times New Roman" w:cs="Times New Roman"/>
        </w:rPr>
        <w:t xml:space="preserve">: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ascii="Times New Roman" w:eastAsia="Times New Roman" w:hAnsi="Times New Roman" w:cs="Times New Roman"/>
        </w:rPr>
        <w:t>sobrepreço</w:t>
      </w:r>
      <w:proofErr w:type="spellEnd"/>
      <w:r>
        <w:rPr>
          <w:rFonts w:ascii="Times New Roman" w:eastAsia="Times New Roman" w:hAnsi="Times New Roman" w:cs="Times New Roman"/>
        </w:rPr>
        <w:t xml:space="preserve"> na execução do contrato.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 DA ABERTURA DA SESSÃO, CLASSIFICAÇÃO DAS PROPOSTAS E FORMULAÇÃO DE LANCES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w:t>
      </w:r>
      <w:r>
        <w:rPr>
          <w:rFonts w:ascii="Times New Roman" w:eastAsia="Times New Roman" w:hAnsi="Times New Roman" w:cs="Times New Roman"/>
        </w:rPr>
        <w:t xml:space="preserve"> A abertura da presente licitação dar-se-á automaticamente em sessão pública, por meio de sistema eletrônico, na data, horário e local indicados neste Edital.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8.2.</w:t>
      </w:r>
      <w:r>
        <w:rPr>
          <w:rFonts w:ascii="Times New Roman" w:eastAsia="Times New Roman" w:hAnsi="Times New Roman" w:cs="Times New Roman"/>
          <w:color w:val="000000"/>
        </w:rPr>
        <w:t xml:space="preserve"> Os licitantes poderão retirar ou substituir </w:t>
      </w:r>
      <w:proofErr w:type="gramStart"/>
      <w:r>
        <w:rPr>
          <w:rFonts w:ascii="Times New Roman" w:eastAsia="Times New Roman" w:hAnsi="Times New Roman" w:cs="Times New Roman"/>
          <w:color w:val="000000"/>
        </w:rPr>
        <w:t>a proposta, quando for o caso, anteriormente inseridos no sistema, até a abertura da sessão pública</w:t>
      </w:r>
      <w:proofErr w:type="gramEnd"/>
      <w:r>
        <w:rPr>
          <w:rFonts w:ascii="Times New Roman" w:eastAsia="Times New Roman" w:hAnsi="Times New Roman" w:cs="Times New Roman"/>
          <w:color w:val="000000"/>
        </w:rPr>
        <w:t xml:space="preserve">.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8.2.1.</w:t>
      </w:r>
      <w:r>
        <w:rPr>
          <w:rFonts w:ascii="Times New Roman" w:eastAsia="Times New Roman" w:hAnsi="Times New Roman" w:cs="Times New Roman"/>
        </w:rPr>
        <w:t xml:space="preserve"> Será desclassificada a proposta que identifique o licitante.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8.2.2.</w:t>
      </w:r>
      <w:r>
        <w:rPr>
          <w:rFonts w:ascii="Times New Roman" w:eastAsia="Times New Roman" w:hAnsi="Times New Roman" w:cs="Times New Roman"/>
        </w:rPr>
        <w:t xml:space="preserve"> A desclassificação será sempre fundamentada e registrada no sistema, com acompanhamento em tempo real por todos os participantes.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8.2.3.</w:t>
      </w:r>
      <w:r>
        <w:rPr>
          <w:rFonts w:ascii="Times New Roman" w:eastAsia="Times New Roman" w:hAnsi="Times New Roman" w:cs="Times New Roman"/>
        </w:rPr>
        <w:t xml:space="preserve"> A não desclassificação da proposta não impede o seu julgamento definitivo em sentido contrário, levado a efeito na fase de aceitação.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8.3.</w:t>
      </w:r>
      <w:r>
        <w:rPr>
          <w:rFonts w:ascii="Times New Roman" w:eastAsia="Times New Roman" w:hAnsi="Times New Roman" w:cs="Times New Roman"/>
        </w:rPr>
        <w:t xml:space="preserve"> O sistema ordenará automaticamente as propostas classificadas, sendo que somente estas participarão da fase de lances.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8.4. </w:t>
      </w:r>
      <w:r>
        <w:rPr>
          <w:rFonts w:ascii="Times New Roman" w:eastAsia="Times New Roman" w:hAnsi="Times New Roman" w:cs="Times New Roman"/>
        </w:rPr>
        <w:t>No caso de diligência, será disponibilizado no sistema um campo próprio para troca de mensagens entre o Pregoeiro e os licitantes.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8.5.</w:t>
      </w:r>
      <w:r>
        <w:rPr>
          <w:rFonts w:ascii="Times New Roman" w:eastAsia="Times New Roman" w:hAnsi="Times New Roman" w:cs="Times New Roman"/>
        </w:rPr>
        <w:t xml:space="preserve"> Iniciada a etapa competitiva, os licitantes deverão encaminhar lances exclusivamente por meio de sistema eletrônico de processamento do certame, sendo imediatamente informados do seu recebimento e do valor consignado no registro. </w:t>
      </w:r>
    </w:p>
    <w:p w:rsidR="00F359F9" w:rsidRDefault="00F359F9" w:rsidP="00F359F9">
      <w:pPr>
        <w:spacing w:after="0" w:line="240" w:lineRule="auto"/>
        <w:jc w:val="both"/>
        <w:rPr>
          <w:rFonts w:ascii="Times New Roman" w:eastAsia="Times New Roman" w:hAnsi="Times New Roman" w:cs="Times New Roman"/>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8.6.</w:t>
      </w:r>
      <w:r w:rsidRPr="00A462CE">
        <w:rPr>
          <w:rFonts w:ascii="Times New Roman" w:eastAsia="Times New Roman" w:hAnsi="Times New Roman" w:cs="Times New Roman"/>
          <w:color w:val="000000" w:themeColor="text1"/>
        </w:rPr>
        <w:t xml:space="preserve"> O lance deverá ser ofertado pelo </w:t>
      </w:r>
      <w:r w:rsidRPr="00A462CE">
        <w:rPr>
          <w:rFonts w:ascii="Times New Roman" w:eastAsia="Times New Roman" w:hAnsi="Times New Roman" w:cs="Times New Roman"/>
          <w:b/>
          <w:color w:val="000000" w:themeColor="text1"/>
        </w:rPr>
        <w:t xml:space="preserve">valor </w:t>
      </w:r>
      <w:r w:rsidR="00A462CE" w:rsidRPr="00A462CE">
        <w:rPr>
          <w:rFonts w:ascii="Times New Roman" w:eastAsia="Times New Roman" w:hAnsi="Times New Roman" w:cs="Times New Roman"/>
          <w:b/>
          <w:color w:val="000000" w:themeColor="text1"/>
        </w:rPr>
        <w:t>unitário do item</w:t>
      </w:r>
      <w:r w:rsidRPr="00A462CE">
        <w:rPr>
          <w:rFonts w:ascii="Times New Roman" w:eastAsia="Times New Roman" w:hAnsi="Times New Roman" w:cs="Times New Roman"/>
          <w:b/>
          <w:color w:val="000000" w:themeColor="text1"/>
        </w:rPr>
        <w:t>.</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8.7.</w:t>
      </w:r>
      <w:r>
        <w:rPr>
          <w:rFonts w:ascii="Times New Roman" w:eastAsia="Times New Roman" w:hAnsi="Times New Roman" w:cs="Times New Roman"/>
        </w:rPr>
        <w:t xml:space="preserve"> Os licitantes poderão oferecer lances sucessivos, observando o horário fixado para abertura da sessão e as regras estabelecidas no Edital.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8.8.</w:t>
      </w:r>
      <w:r>
        <w:rPr>
          <w:rFonts w:ascii="Times New Roman" w:eastAsia="Times New Roman" w:hAnsi="Times New Roman" w:cs="Times New Roman"/>
        </w:rPr>
        <w:t xml:space="preserve"> O licitante somente poderá oferecer lance de valor inferior ao último por ele ofertado e registrado pelo sistema.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8.9.</w:t>
      </w:r>
      <w:r>
        <w:rPr>
          <w:rFonts w:ascii="Times New Roman" w:eastAsia="Times New Roman" w:hAnsi="Times New Roman" w:cs="Times New Roman"/>
        </w:rPr>
        <w:t xml:space="preserve"> O intervalo mínimo de diferença de valores ou percentuais entre os lances, que incidirá tanto em relação aos lances intermediários quanto em relação à proposta que cobrir a melhor oferta deverá ser indicado pelo pregoeiro.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8.10.</w:t>
      </w:r>
      <w:r>
        <w:rPr>
          <w:rFonts w:ascii="Times New Roman" w:eastAsia="Times New Roman" w:hAnsi="Times New Roman" w:cs="Times New Roman"/>
        </w:rPr>
        <w:t xml:space="preserve"> O licitante </w:t>
      </w:r>
      <w:proofErr w:type="gramStart"/>
      <w:r>
        <w:rPr>
          <w:rFonts w:ascii="Times New Roman" w:eastAsia="Times New Roman" w:hAnsi="Times New Roman" w:cs="Times New Roman"/>
        </w:rPr>
        <w:t>poderá,</w:t>
      </w:r>
      <w:proofErr w:type="gramEnd"/>
      <w:r>
        <w:rPr>
          <w:rFonts w:ascii="Times New Roman" w:eastAsia="Times New Roman" w:hAnsi="Times New Roman" w:cs="Times New Roman"/>
        </w:rPr>
        <w:t xml:space="preserve"> uma única vez, excluir seu último lance ofertado, no intervalo de quinze segundos após o registro no sistema de processamento do certame, na hipótese de lance inconsistente ou </w:t>
      </w:r>
      <w:proofErr w:type="spellStart"/>
      <w:r>
        <w:rPr>
          <w:rFonts w:ascii="Times New Roman" w:eastAsia="Times New Roman" w:hAnsi="Times New Roman" w:cs="Times New Roman"/>
        </w:rPr>
        <w:t>inexequível</w:t>
      </w:r>
      <w:proofErr w:type="spellEnd"/>
      <w:r>
        <w:rPr>
          <w:rFonts w:ascii="Times New Roman" w:eastAsia="Times New Roman" w:hAnsi="Times New Roman" w:cs="Times New Roman"/>
        </w:rPr>
        <w:t xml:space="preserve">.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8.11.</w:t>
      </w:r>
      <w:r>
        <w:rPr>
          <w:rFonts w:ascii="Times New Roman" w:eastAsia="Times New Roman" w:hAnsi="Times New Roman" w:cs="Times New Roman"/>
        </w:rPr>
        <w:t xml:space="preserve"> O procedimento seguirá de acordo com o modo de disputa adotado.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w:t>
      </w:r>
      <w:r>
        <w:rPr>
          <w:rFonts w:ascii="Times New Roman" w:eastAsia="Times New Roman" w:hAnsi="Times New Roman" w:cs="Times New Roman"/>
        </w:rPr>
        <w:t xml:space="preserve"> Será adotado para o envio de lances no pregão eletrônico o </w:t>
      </w:r>
      <w:r>
        <w:rPr>
          <w:rFonts w:ascii="Times New Roman" w:eastAsia="Times New Roman" w:hAnsi="Times New Roman" w:cs="Times New Roman"/>
          <w:b/>
        </w:rPr>
        <w:t>modo de disputa aberto</w:t>
      </w:r>
      <w:r>
        <w:rPr>
          <w:rFonts w:ascii="Times New Roman" w:eastAsia="Times New Roman" w:hAnsi="Times New Roman" w:cs="Times New Roman"/>
        </w:rPr>
        <w:t xml:space="preserve">. Os licitantes apresentarão lances públicos e sucessivos, com prorrogações.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8.12.1.</w:t>
      </w:r>
      <w:r>
        <w:rPr>
          <w:rFonts w:ascii="Times New Roman" w:eastAsia="Times New Roman" w:hAnsi="Times New Roman" w:cs="Times New Roman"/>
        </w:rPr>
        <w:t xml:space="preserve"> A etapa de lances da sessão pública terá duração de dez minutos e, após isso, será prorrogada automaticamente pelo sistema quando houver lance ofertado nos últimos dois minutos do período de duração da sessão pública.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8.12.2.</w:t>
      </w:r>
      <w:r>
        <w:rPr>
          <w:rFonts w:ascii="Times New Roman" w:eastAsia="Times New Roman" w:hAnsi="Times New Roman" w:cs="Times New Roman"/>
        </w:rPr>
        <w:t xml:space="preserve"> A prorrogação automática da etapa de lances, de que trata o subitem anterior, será de dois minutos e ocorrerá sucessivamente sempre que houver </w:t>
      </w:r>
      <w:proofErr w:type="gramStart"/>
      <w:r>
        <w:rPr>
          <w:rFonts w:ascii="Times New Roman" w:eastAsia="Times New Roman" w:hAnsi="Times New Roman" w:cs="Times New Roman"/>
        </w:rPr>
        <w:t>lances enviados</w:t>
      </w:r>
      <w:proofErr w:type="gramEnd"/>
      <w:r>
        <w:rPr>
          <w:rFonts w:ascii="Times New Roman" w:eastAsia="Times New Roman" w:hAnsi="Times New Roman" w:cs="Times New Roman"/>
        </w:rPr>
        <w:t xml:space="preserve"> nesse período de prorrogação, inclusive no caso de lances intermediários.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8.12.3.</w:t>
      </w:r>
      <w:r>
        <w:rPr>
          <w:rFonts w:ascii="Times New Roman" w:eastAsia="Times New Roman" w:hAnsi="Times New Roman" w:cs="Times New Roman"/>
        </w:rPr>
        <w:t xml:space="preserve"> Não havendo novos lances na forma estabelecida nos itens anteriores, a sessão pública encerrar-se-á automaticamente, e o sistema ordenará e divulgará os lances conforme a ordem final de classificação.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8.12.4.</w:t>
      </w:r>
      <w:r>
        <w:rPr>
          <w:rFonts w:ascii="Times New Roman" w:eastAsia="Times New Roman" w:hAnsi="Times New Roman" w:cs="Times New Roman"/>
        </w:rPr>
        <w:t xml:space="preserve"> Definida a melhor proposta, se a diferença em relação à proposta classificada em segundo lugar for de pelo menos 5% (cinco por cento), o pregoeiro, podendo ser auxiliado pela equipe de apoio, poderá admitir o reinício da disputa aberta, para a definição das demais colocações.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8.12.5.</w:t>
      </w:r>
      <w:r>
        <w:rPr>
          <w:rFonts w:ascii="Times New Roman" w:eastAsia="Times New Roman" w:hAnsi="Times New Roman" w:cs="Times New Roman"/>
        </w:rPr>
        <w:t xml:space="preserve"> Após o reinício previsto no item </w:t>
      </w:r>
      <w:proofErr w:type="gramStart"/>
      <w:r>
        <w:rPr>
          <w:rFonts w:ascii="Times New Roman" w:eastAsia="Times New Roman" w:hAnsi="Times New Roman" w:cs="Times New Roman"/>
        </w:rPr>
        <w:t>supra,</w:t>
      </w:r>
      <w:proofErr w:type="gramEnd"/>
      <w:r>
        <w:rPr>
          <w:rFonts w:ascii="Times New Roman" w:eastAsia="Times New Roman" w:hAnsi="Times New Roman" w:cs="Times New Roman"/>
        </w:rPr>
        <w:t xml:space="preserve"> os licitantes serão convocados para apresentar lances intermediários.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highlight w:val="white"/>
        </w:rPr>
      </w:pPr>
      <w:proofErr w:type="gramStart"/>
      <w:r>
        <w:rPr>
          <w:rFonts w:ascii="Times New Roman" w:eastAsia="Times New Roman" w:hAnsi="Times New Roman" w:cs="Times New Roman"/>
          <w:b/>
        </w:rPr>
        <w:t>8.14.4.</w:t>
      </w:r>
      <w:proofErr w:type="gramEnd"/>
      <w:r>
        <w:rPr>
          <w:rFonts w:ascii="Times New Roman" w:eastAsia="Times New Roman" w:hAnsi="Times New Roman" w:cs="Times New Roman"/>
        </w:rPr>
        <w:t xml:space="preserve">Não havendo novos lances na forma estabelecida nos itens anteriores, a sessão pública encerrar </w:t>
      </w:r>
      <w:proofErr w:type="spellStart"/>
      <w:r>
        <w:rPr>
          <w:rFonts w:ascii="Times New Roman" w:eastAsia="Times New Roman" w:hAnsi="Times New Roman" w:cs="Times New Roman"/>
        </w:rPr>
        <w:t>se-á</w:t>
      </w:r>
      <w:proofErr w:type="spellEnd"/>
      <w:r>
        <w:rPr>
          <w:rFonts w:ascii="Times New Roman" w:eastAsia="Times New Roman" w:hAnsi="Times New Roman" w:cs="Times New Roman"/>
        </w:rPr>
        <w:t xml:space="preserve"> automaticamente, </w:t>
      </w:r>
      <w:r>
        <w:rPr>
          <w:rFonts w:ascii="Times New Roman" w:eastAsia="Times New Roman" w:hAnsi="Times New Roman" w:cs="Times New Roman"/>
          <w:highlight w:val="white"/>
        </w:rPr>
        <w:t>e o sistema ordenará e divulgará os lances na seguinte forma:</w:t>
      </w:r>
    </w:p>
    <w:p w:rsidR="00F359F9" w:rsidRDefault="00F359F9" w:rsidP="00F359F9">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rsidR="00F359F9" w:rsidRDefault="00F359F9" w:rsidP="00F359F9">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8.14.4.1.</w:t>
      </w:r>
      <w:r>
        <w:rPr>
          <w:rFonts w:ascii="Times New Roman" w:eastAsia="Times New Roman" w:hAnsi="Times New Roman" w:cs="Times New Roman"/>
          <w:color w:val="000000"/>
        </w:rPr>
        <w:t xml:space="preserve"> Na ordem crescente, quando adotado o critério de julgamento por menor preço; ou</w:t>
      </w:r>
    </w:p>
    <w:p w:rsidR="00F359F9" w:rsidRDefault="00F359F9" w:rsidP="00F359F9">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rsidR="00F359F9" w:rsidRDefault="00F359F9" w:rsidP="00F359F9">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8.14.4.2.</w:t>
      </w:r>
      <w:r>
        <w:rPr>
          <w:rFonts w:ascii="Times New Roman" w:eastAsia="Times New Roman" w:hAnsi="Times New Roman" w:cs="Times New Roman"/>
          <w:color w:val="000000"/>
        </w:rPr>
        <w:t xml:space="preserve"> Na ordem decrescente, quando adotado o critério de julgamento por maior desconto.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8.15.</w:t>
      </w:r>
      <w:r>
        <w:rPr>
          <w:rFonts w:ascii="Times New Roman" w:eastAsia="Times New Roman" w:hAnsi="Times New Roman" w:cs="Times New Roman"/>
        </w:rPr>
        <w:t xml:space="preserve"> Após o término dos prazos estabelecidos nos subitens anteriores, o sistema ordenará e divulgará os lances segundo a ordem dos subitens anteriores.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8.16.</w:t>
      </w:r>
      <w:r>
        <w:rPr>
          <w:rFonts w:ascii="Times New Roman" w:eastAsia="Times New Roman" w:hAnsi="Times New Roman" w:cs="Times New Roman"/>
        </w:rPr>
        <w:t xml:space="preserve"> Durante o transcurso da sessão pública, os licitantes serão informados, em tempo real, do valor do menor lance registrado, vedada a identificação do licitante.</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8.17.</w:t>
      </w:r>
      <w:r>
        <w:rPr>
          <w:rFonts w:ascii="Times New Roman" w:eastAsia="Times New Roman" w:hAnsi="Times New Roman" w:cs="Times New Roman"/>
        </w:rPr>
        <w:t xml:space="preserve"> No caso de desconexão com o Pregoeiro, no decorrer da etapa competitiva do Pregão, o sistema eletrônico poderá permanecer acessível aos licitantes para a recepção dos lances.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8.18.</w:t>
      </w:r>
      <w:r>
        <w:rPr>
          <w:rFonts w:ascii="Times New Roman" w:eastAsia="Times New Roman" w:hAnsi="Times New Roman" w:cs="Times New Roman"/>
        </w:rPr>
        <w:t xml:space="preserve"> Quando a desconexão do sistema eletrônico para o pregoeiro persistir por tempo superior a dez minutos, a sessão pública será suspensa e reiniciada somente </w:t>
      </w:r>
      <w:proofErr w:type="gramStart"/>
      <w:r>
        <w:rPr>
          <w:rFonts w:ascii="Times New Roman" w:eastAsia="Times New Roman" w:hAnsi="Times New Roman" w:cs="Times New Roman"/>
        </w:rPr>
        <w:t>após</w:t>
      </w:r>
      <w:proofErr w:type="gramEnd"/>
      <w:r>
        <w:rPr>
          <w:rFonts w:ascii="Times New Roman" w:eastAsia="Times New Roman" w:hAnsi="Times New Roman" w:cs="Times New Roman"/>
        </w:rPr>
        <w:t xml:space="preserve"> decorridas vinte e quatro horas da comunicação do fato pelo Pregoeiro aos participantes, no sítio eletrônico utilizado para divulgação. </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8.19.</w:t>
      </w:r>
      <w:r>
        <w:rPr>
          <w:rFonts w:ascii="Times New Roman" w:eastAsia="Times New Roman" w:hAnsi="Times New Roman" w:cs="Times New Roman"/>
        </w:rPr>
        <w:t xml:space="preserve"> Caso o licitante não apresente lances, concorrerá com o valor de sua proposta. </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8.20.</w:t>
      </w:r>
      <w:r>
        <w:rPr>
          <w:rFonts w:ascii="Times New Roman" w:eastAsia="Times New Roman" w:hAnsi="Times New Roman" w:cs="Times New Roman"/>
        </w:rPr>
        <w:t xml:space="preserve"> Em relação a itens não exclusivos para participação de microempresas e empresas de pequeno porte, quando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Times New Roman" w:hAnsi="Times New Roman" w:cs="Times New Roman"/>
        </w:rPr>
        <w:t>arts</w:t>
      </w:r>
      <w:proofErr w:type="spellEnd"/>
      <w:r>
        <w:rPr>
          <w:rFonts w:ascii="Times New Roman" w:eastAsia="Times New Roman" w:hAnsi="Times New Roman" w:cs="Times New Roman"/>
        </w:rPr>
        <w:t xml:space="preserve">. 44 e 45 da Lei Complementar nº 123, de 2006, regulamentada pelo Decreto nº 8.538, de 2015. </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8.20.1.</w:t>
      </w:r>
      <w:r>
        <w:rPr>
          <w:rFonts w:ascii="Times New Roman" w:eastAsia="Times New Roman" w:hAnsi="Times New Roman" w:cs="Times New Roman"/>
        </w:rPr>
        <w:t xml:space="preserve"> Nessas condições, as propostas de microempresas e empresas de pequeno porte que se encontrarem na faixa de até 5% (cinco por cento) acima da melhor proposta</w:t>
      </w:r>
      <w:proofErr w:type="gramStart"/>
      <w:r>
        <w:rPr>
          <w:rFonts w:ascii="Times New Roman" w:eastAsia="Times New Roman" w:hAnsi="Times New Roman" w:cs="Times New Roman"/>
        </w:rPr>
        <w:t xml:space="preserve"> ou melhor</w:t>
      </w:r>
      <w:proofErr w:type="gramEnd"/>
      <w:r>
        <w:rPr>
          <w:rFonts w:ascii="Times New Roman" w:eastAsia="Times New Roman" w:hAnsi="Times New Roman" w:cs="Times New Roman"/>
        </w:rPr>
        <w:t xml:space="preserve"> lance serão consideradas empatadas com a primeira colocada.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8.20.2.</w:t>
      </w:r>
      <w:r>
        <w:rPr>
          <w:rFonts w:ascii="Times New Roman" w:eastAsia="Times New Roman" w:hAnsi="Times New Roman" w:cs="Times New Roman"/>
        </w:rPr>
        <w:t xml:space="preserve"> A melhor classificada nos termos do subitem anterior terá o direito de encaminhar uma última oferta para desempate, obrigatoriamente em valor inferior ao da primeira colocada, no prazo de </w:t>
      </w: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xml:space="preserve"> (cinco) minutos controlados pelo sistema, contados após a comunicação automática para tanto.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8.20.3.</w:t>
      </w:r>
      <w:r>
        <w:rPr>
          <w:rFonts w:ascii="Times New Roman" w:eastAsia="Times New Roman" w:hAnsi="Times New Roman" w:cs="Times New Roman"/>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8.20.4.</w:t>
      </w:r>
      <w:r>
        <w:rPr>
          <w:rFonts w:ascii="Times New Roman" w:eastAsia="Times New Roman" w:hAnsi="Times New Roman" w:cs="Times New Roman"/>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8.21.</w:t>
      </w:r>
      <w:r>
        <w:rPr>
          <w:rFonts w:ascii="Times New Roman" w:eastAsia="Times New Roman" w:hAnsi="Times New Roman" w:cs="Times New Roman"/>
        </w:rPr>
        <w:t xml:space="preserve"> Só poderá haver empate entre propostas iguais (não seguidas de lances), ou entre lances finais da fase fechada do modo de disputa aberto e fechado.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8.21.1.</w:t>
      </w:r>
      <w:r>
        <w:rPr>
          <w:rFonts w:ascii="Times New Roman" w:eastAsia="Times New Roman" w:hAnsi="Times New Roman" w:cs="Times New Roman"/>
        </w:rPr>
        <w:t xml:space="preserve"> Havendo eventual empate entre propostas ou lances, o critério de desempate será aquele previsto na ordem do art. 60 da Lei nº 14.133, de 2021.</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8.21.1.2.</w:t>
      </w:r>
      <w:r>
        <w:rPr>
          <w:rFonts w:ascii="Times New Roman" w:eastAsia="Times New Roman" w:hAnsi="Times New Roman" w:cs="Times New Roman"/>
        </w:rPr>
        <w:t xml:space="preserve"> Para fins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do item </w:t>
      </w:r>
      <w:r>
        <w:rPr>
          <w:rFonts w:ascii="Times New Roman" w:eastAsia="Times New Roman" w:hAnsi="Times New Roman" w:cs="Times New Roman"/>
          <w:b/>
        </w:rPr>
        <w:t>8.21.1</w:t>
      </w:r>
      <w:r>
        <w:rPr>
          <w:rFonts w:ascii="Times New Roman" w:eastAsia="Times New Roman" w:hAnsi="Times New Roman" w:cs="Times New Roman"/>
        </w:rPr>
        <w:t>., o Pregoeiro poderá abrir diligências para solicitar a documentação dos licitantes empatados, nos moldes do art. 60 da Lei nº 14.133, de 2021.</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8.22.</w:t>
      </w:r>
      <w:r>
        <w:rPr>
          <w:rFonts w:ascii="Times New Roman" w:eastAsia="Times New Roman" w:hAnsi="Times New Roman" w:cs="Times New Roman"/>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8.22.1.</w:t>
      </w:r>
      <w:r>
        <w:rPr>
          <w:rFonts w:ascii="Times New Roman" w:eastAsia="Times New Roman" w:hAnsi="Times New Roman" w:cs="Times New Roman"/>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8.22.2.</w:t>
      </w:r>
      <w:r>
        <w:rPr>
          <w:rFonts w:ascii="Times New Roman" w:eastAsia="Times New Roman" w:hAnsi="Times New Roman" w:cs="Times New Roman"/>
        </w:rPr>
        <w:t xml:space="preserve"> A negociação será realizada por meio do sistema, podendo ser acompanhada pelos demais licitantes.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8.22.3.</w:t>
      </w:r>
      <w:r>
        <w:rPr>
          <w:rFonts w:ascii="Times New Roman" w:eastAsia="Times New Roman" w:hAnsi="Times New Roman" w:cs="Times New Roman"/>
        </w:rPr>
        <w:t xml:space="preserve"> O resultado da negociação será divulgado a todos os licitantes e anexado aos autos do processo licitatório.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8.23.4.</w:t>
      </w:r>
      <w:r>
        <w:rPr>
          <w:rFonts w:ascii="Times New Roman" w:eastAsia="Times New Roman" w:hAnsi="Times New Roman" w:cs="Times New Roman"/>
        </w:rPr>
        <w:t xml:space="preserve"> O pregoeiro solicitará ao licitante mais bem classificado que, no prazo mínimo de </w:t>
      </w:r>
      <w:proofErr w:type="gramStart"/>
      <w:r>
        <w:rPr>
          <w:rFonts w:ascii="Times New Roman" w:eastAsia="Times New Roman" w:hAnsi="Times New Roman" w:cs="Times New Roman"/>
          <w:b/>
        </w:rPr>
        <w:t>2</w:t>
      </w:r>
      <w:proofErr w:type="gramEnd"/>
      <w:r>
        <w:rPr>
          <w:rFonts w:ascii="Times New Roman" w:eastAsia="Times New Roman" w:hAnsi="Times New Roman" w:cs="Times New Roman"/>
          <w:b/>
        </w:rPr>
        <w:t xml:space="preserve"> (duas) horas</w:t>
      </w:r>
      <w:r>
        <w:rPr>
          <w:rFonts w:ascii="Times New Roman" w:eastAsia="Times New Roman" w:hAnsi="Times New Roman" w:cs="Times New Roman"/>
        </w:rPr>
        <w:t>, envie a proposta adequada ao último lance ofertado após a negociação realizada, acompanhada, se for o caso, dos documentos complementares, quando necessários à confirmação daqueles exigidos neste Edital e já apresentados.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8.23.5.</w:t>
      </w:r>
      <w:r>
        <w:rPr>
          <w:rFonts w:ascii="Times New Roman" w:eastAsia="Times New Roman" w:hAnsi="Times New Roman" w:cs="Times New Roman"/>
        </w:rPr>
        <w:t xml:space="preserve"> É facultado ao pregoeiro prorrogar o prazo estabelecido, a partir de solicitação fundamentada feita no chat pelo licitante.</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8.23.</w:t>
      </w:r>
      <w:r>
        <w:rPr>
          <w:rFonts w:ascii="Times New Roman" w:eastAsia="Times New Roman" w:hAnsi="Times New Roman" w:cs="Times New Roman"/>
        </w:rPr>
        <w:t xml:space="preserve"> Após a negociação do preço, o Pregoeiro iniciará a fase de aceitação e julgamento da proposta.</w:t>
      </w:r>
    </w:p>
    <w:p w:rsidR="00F359F9" w:rsidRDefault="00F359F9" w:rsidP="00DB18F2">
      <w:pPr>
        <w:spacing w:after="0" w:line="240" w:lineRule="auto"/>
        <w:jc w:val="both"/>
        <w:rPr>
          <w:rFonts w:ascii="Times New Roman" w:hAnsi="Times New Roman" w:cs="Times New Roman"/>
        </w:rPr>
      </w:pPr>
    </w:p>
    <w:p w:rsidR="00F359F9" w:rsidRDefault="00F359F9" w:rsidP="00F359F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 JULGAMENTO DAS PROPOSTAS E DIREITO DE PREFERÊNCIA</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9.1.</w:t>
      </w:r>
      <w:r>
        <w:rPr>
          <w:rFonts w:ascii="Times New Roman" w:eastAsia="Times New Roman" w:hAnsi="Times New Roman" w:cs="Times New Roman"/>
        </w:rPr>
        <w:t xml:space="preserve"> Encerrada a etapa de negociação, o pregoeiro verificará se o licitante provisoriamente classificado em primeiro lugar atende às condições de participação no certame, conforme previsto no art. 14 da Lei nº 14.133/2021, legislação correlata, especialmente quanto à existência de sanção que impeça a participação no certame ou a futura contratação, mediante a consulta aos seguintes cadastros: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9.1.1. </w:t>
      </w:r>
      <w:r>
        <w:rPr>
          <w:rFonts w:ascii="Times New Roman" w:eastAsia="Times New Roman" w:hAnsi="Times New Roman" w:cs="Times New Roman"/>
        </w:rPr>
        <w:t>Cadastro Nacional de Empresas Inidôneas e Suspensas - CEIS, mantido pela Controladoria-Geral da União (</w:t>
      </w:r>
      <w:proofErr w:type="gramStart"/>
      <w:r>
        <w:rPr>
          <w:rFonts w:ascii="Times New Roman" w:eastAsia="Times New Roman" w:hAnsi="Times New Roman" w:cs="Times New Roman"/>
        </w:rPr>
        <w:t>https</w:t>
      </w:r>
      <w:proofErr w:type="gramEnd"/>
      <w:r>
        <w:rPr>
          <w:rFonts w:ascii="Times New Roman" w:eastAsia="Times New Roman" w:hAnsi="Times New Roman" w:cs="Times New Roman"/>
        </w:rPr>
        <w:t>://www.portaltransparencia.gov.br/sancoes/ceis);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9.2.</w:t>
      </w:r>
      <w:r>
        <w:rPr>
          <w:rFonts w:ascii="Times New Roman" w:eastAsia="Times New Roman" w:hAnsi="Times New Roman" w:cs="Times New Roman"/>
        </w:rPr>
        <w:t xml:space="preserve"> A consulta aos cadastros será realizada em nome da empresa licitante e também de seu sócio majoritário, por força da vedação de que trata o artigo 12 da Lei n° 8.429, de 1992.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9.3. </w:t>
      </w:r>
      <w:r>
        <w:rPr>
          <w:rFonts w:ascii="Times New Roman" w:eastAsia="Times New Roman" w:hAnsi="Times New Roman" w:cs="Times New Roman"/>
        </w:rPr>
        <w:t xml:space="preserve">Caso conste na Consulta de Situação do licitante a existência de Ocorrências Impeditivas Indiretas, o Pregoeiro diligenciará para verificar se houve fraude por parte das empresas apontadas no Relatório de Ocorrências Impeditivas Indiretas, disponível no  </w:t>
      </w:r>
      <w:hyperlink r:id="rId12">
        <w:r>
          <w:rPr>
            <w:rFonts w:ascii="Times New Roman" w:eastAsia="Times New Roman" w:hAnsi="Times New Roman" w:cs="Times New Roman"/>
            <w:highlight w:val="white"/>
          </w:rPr>
          <w:t>Sistema de Cadastramento Unificado de Fornecedores</w:t>
        </w:r>
      </w:hyperlink>
      <w:r>
        <w:rPr>
          <w:rFonts w:ascii="Times New Roman" w:eastAsia="Times New Roman" w:hAnsi="Times New Roman" w:cs="Times New Roman"/>
        </w:rPr>
        <w:t>(SICAF).</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9.3.1.</w:t>
      </w:r>
      <w:r>
        <w:rPr>
          <w:rFonts w:ascii="Times New Roman" w:eastAsia="Times New Roman" w:hAnsi="Times New Roman" w:cs="Times New Roman"/>
        </w:rPr>
        <w:t xml:space="preserve"> A tentativa de burla será verificada por meio dos vínculos societários, linhas de fornecimento similares, dentre outros. (IN nº 3/2018, art. 29, §1º).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9.3.2.</w:t>
      </w:r>
      <w:r>
        <w:rPr>
          <w:rFonts w:ascii="Times New Roman" w:eastAsia="Times New Roman" w:hAnsi="Times New Roman" w:cs="Times New Roman"/>
        </w:rPr>
        <w:t xml:space="preserve"> O licitante será convocado para manifestação previamente a uma eventual desclassificação. (IN nº 3/2018, art. 29, §2º).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9.3.3.</w:t>
      </w:r>
      <w:r>
        <w:rPr>
          <w:rFonts w:ascii="Times New Roman" w:eastAsia="Times New Roman" w:hAnsi="Times New Roman" w:cs="Times New Roman"/>
        </w:rPr>
        <w:t xml:space="preserve"> Constatada a existência</w:t>
      </w:r>
      <w:r w:rsidR="0011231E">
        <w:rPr>
          <w:rFonts w:ascii="Times New Roman" w:eastAsia="Times New Roman" w:hAnsi="Times New Roman" w:cs="Times New Roman"/>
        </w:rPr>
        <w:t xml:space="preserve"> de sanção, nos moldes legais, </w:t>
      </w:r>
      <w:r>
        <w:rPr>
          <w:rFonts w:ascii="Times New Roman" w:eastAsia="Times New Roman" w:hAnsi="Times New Roman" w:cs="Times New Roman"/>
        </w:rPr>
        <w:t xml:space="preserve">o licitante será reputado inabilitado, por falta de condição de participação.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9.4.</w:t>
      </w:r>
      <w:r>
        <w:rPr>
          <w:rFonts w:ascii="Times New Roman" w:eastAsia="Times New Roman" w:hAnsi="Times New Roman" w:cs="Times New Roman"/>
        </w:rPr>
        <w:t xml:space="preserve"> Caso atendidas as condições de participação, será iniciado o procedimento de habilitação.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9.5.</w:t>
      </w:r>
      <w:r>
        <w:rPr>
          <w:rFonts w:ascii="Times New Roman" w:eastAsia="Times New Roman" w:hAnsi="Times New Roman" w:cs="Times New Roman"/>
        </w:rPr>
        <w:t xml:space="preserve"> Caso o licitante provisoriamente classificado em primeiro lugar tenha se utilizado de algum tratamento favorecido às ME/</w:t>
      </w:r>
      <w:proofErr w:type="spellStart"/>
      <w:r>
        <w:rPr>
          <w:rFonts w:ascii="Times New Roman" w:eastAsia="Times New Roman" w:hAnsi="Times New Roman" w:cs="Times New Roman"/>
        </w:rPr>
        <w:t>EPPs</w:t>
      </w:r>
      <w:proofErr w:type="spellEnd"/>
      <w:r>
        <w:rPr>
          <w:rFonts w:ascii="Times New Roman" w:eastAsia="Times New Roman" w:hAnsi="Times New Roman" w:cs="Times New Roman"/>
        </w:rPr>
        <w:t>, o pregoeiro verificará se faz jus ao benefício.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b/>
        </w:rPr>
        <w:t>9.6.</w:t>
      </w:r>
      <w:r>
        <w:rPr>
          <w:rFonts w:ascii="Times New Roman" w:eastAsia="Times New Roman" w:hAnsi="Times New Roman" w:cs="Times New Roman"/>
        </w:rPr>
        <w:t xml:space="preserve"> Verificadas as condições de participação e de utilização do tratamento favorecido, o Pregoeiro/Agente de Contratação examinará a proposta classificada em primeiro lugar quanto à </w:t>
      </w:r>
      <w:r>
        <w:rPr>
          <w:rFonts w:ascii="Times New Roman" w:eastAsia="Times New Roman" w:hAnsi="Times New Roman" w:cs="Times New Roman"/>
          <w:color w:val="000000"/>
        </w:rPr>
        <w:t>adequação ao objeto e à compatibilidade do preço em relação ao máximo estipulado para contratação neste Edital e em seus anexos, observado o disposto no artigo 29 a 35 da IN SEGES nº 73, de 30 de setembro de 2022.</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w:t>
      </w:r>
      <w:r>
        <w:rPr>
          <w:rFonts w:ascii="Times New Roman" w:eastAsia="Times New Roman" w:hAnsi="Times New Roman" w:cs="Times New Roman"/>
        </w:rPr>
        <w:t xml:space="preserve"> Será desclassificada a proposta vencedora que: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9.7.1.</w:t>
      </w:r>
      <w:r>
        <w:rPr>
          <w:rFonts w:ascii="Times New Roman" w:eastAsia="Times New Roman" w:hAnsi="Times New Roman" w:cs="Times New Roman"/>
        </w:rPr>
        <w:t xml:space="preserve">contiver vícios insanáveis;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9.7.2.</w:t>
      </w:r>
      <w:r>
        <w:rPr>
          <w:rFonts w:ascii="Times New Roman" w:eastAsia="Times New Roman" w:hAnsi="Times New Roman" w:cs="Times New Roman"/>
        </w:rPr>
        <w:t>não obedecer às especificações técnicas contidas no Termo de Referência;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9.7.3.</w:t>
      </w:r>
      <w:r>
        <w:rPr>
          <w:rFonts w:ascii="Times New Roman" w:eastAsia="Times New Roman" w:hAnsi="Times New Roman" w:cs="Times New Roman"/>
        </w:rPr>
        <w:t xml:space="preserve">apresentar preços </w:t>
      </w:r>
      <w:proofErr w:type="spellStart"/>
      <w:r>
        <w:rPr>
          <w:rFonts w:ascii="Times New Roman" w:eastAsia="Times New Roman" w:hAnsi="Times New Roman" w:cs="Times New Roman"/>
        </w:rPr>
        <w:t>inexequíveis</w:t>
      </w:r>
      <w:proofErr w:type="spellEnd"/>
      <w:r>
        <w:rPr>
          <w:rFonts w:ascii="Times New Roman" w:eastAsia="Times New Roman" w:hAnsi="Times New Roman" w:cs="Times New Roman"/>
        </w:rPr>
        <w:t xml:space="preserve"> ou permanecerem acima do preço máximo definido para a contratação;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9.7.4.</w:t>
      </w:r>
      <w:r>
        <w:rPr>
          <w:rFonts w:ascii="Times New Roman" w:eastAsia="Times New Roman" w:hAnsi="Times New Roman" w:cs="Times New Roman"/>
        </w:rPr>
        <w:t xml:space="preserve">não tiverem sua </w:t>
      </w:r>
      <w:proofErr w:type="spellStart"/>
      <w:r>
        <w:rPr>
          <w:rFonts w:ascii="Times New Roman" w:eastAsia="Times New Roman" w:hAnsi="Times New Roman" w:cs="Times New Roman"/>
        </w:rPr>
        <w:t>exequibilidade</w:t>
      </w:r>
      <w:proofErr w:type="spellEnd"/>
      <w:r>
        <w:rPr>
          <w:rFonts w:ascii="Times New Roman" w:eastAsia="Times New Roman" w:hAnsi="Times New Roman" w:cs="Times New Roman"/>
        </w:rPr>
        <w:t xml:space="preserve"> demonstrada, quando exigido pela Administração;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9.7.5.</w:t>
      </w:r>
      <w:r>
        <w:rPr>
          <w:rFonts w:ascii="Times New Roman" w:eastAsia="Times New Roman" w:hAnsi="Times New Roman" w:cs="Times New Roman"/>
        </w:rPr>
        <w:t xml:space="preserve">apresentar desconformidade com quaisquer outras exigências deste Edital ou seus anexos, desde que insanável.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9.8.</w:t>
      </w:r>
      <w:r>
        <w:rPr>
          <w:rFonts w:ascii="Times New Roman" w:eastAsia="Times New Roman" w:hAnsi="Times New Roman" w:cs="Times New Roman"/>
        </w:rPr>
        <w:t xml:space="preserve"> No caso de bens e serviços em geral, é indício de </w:t>
      </w:r>
      <w:proofErr w:type="spellStart"/>
      <w:r>
        <w:rPr>
          <w:rFonts w:ascii="Times New Roman" w:eastAsia="Times New Roman" w:hAnsi="Times New Roman" w:cs="Times New Roman"/>
        </w:rPr>
        <w:t>inexequibilidade</w:t>
      </w:r>
      <w:proofErr w:type="spellEnd"/>
      <w:r>
        <w:rPr>
          <w:rFonts w:ascii="Times New Roman" w:eastAsia="Times New Roman" w:hAnsi="Times New Roman" w:cs="Times New Roman"/>
        </w:rPr>
        <w:t xml:space="preserve"> das propostas valores inferiores a 50% (</w:t>
      </w:r>
      <w:proofErr w:type="spellStart"/>
      <w:r>
        <w:rPr>
          <w:rFonts w:ascii="Times New Roman" w:eastAsia="Times New Roman" w:hAnsi="Times New Roman" w:cs="Times New Roman"/>
        </w:rPr>
        <w:t>cinquenta</w:t>
      </w:r>
      <w:proofErr w:type="spellEnd"/>
      <w:r>
        <w:rPr>
          <w:rFonts w:ascii="Times New Roman" w:eastAsia="Times New Roman" w:hAnsi="Times New Roman" w:cs="Times New Roman"/>
        </w:rPr>
        <w:t xml:space="preserve"> por cento) do valor orçado pela Administração.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9.8.1.</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inexequibilidade</w:t>
      </w:r>
      <w:proofErr w:type="spellEnd"/>
      <w:r>
        <w:rPr>
          <w:rFonts w:ascii="Times New Roman" w:eastAsia="Times New Roman" w:hAnsi="Times New Roman" w:cs="Times New Roman"/>
        </w:rPr>
        <w:t xml:space="preserve">, na hipótese de que trata o item </w:t>
      </w:r>
      <w:r>
        <w:rPr>
          <w:rFonts w:ascii="Times New Roman" w:eastAsia="Times New Roman" w:hAnsi="Times New Roman" w:cs="Times New Roman"/>
          <w:b/>
        </w:rPr>
        <w:t>9.8</w:t>
      </w:r>
      <w:r>
        <w:rPr>
          <w:rFonts w:ascii="Times New Roman" w:eastAsia="Times New Roman" w:hAnsi="Times New Roman" w:cs="Times New Roman"/>
        </w:rPr>
        <w:t xml:space="preserve">, só será considerada após diligência, provocada pelo Pregoeiro ao setor técnico adequado, que comprove: </w:t>
      </w:r>
    </w:p>
    <w:p w:rsidR="00F359F9" w:rsidRDefault="00F359F9" w:rsidP="00F359F9">
      <w:pPr>
        <w:spacing w:after="0" w:line="240" w:lineRule="auto"/>
        <w:jc w:val="both"/>
        <w:rPr>
          <w:rFonts w:ascii="Times New Roman" w:eastAsia="Times New Roman" w:hAnsi="Times New Roman" w:cs="Times New Roman"/>
        </w:rPr>
      </w:pPr>
    </w:p>
    <w:p w:rsidR="00F359F9" w:rsidRDefault="0011231E"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9.8.1.1.</w:t>
      </w:r>
      <w:r w:rsidR="00F359F9">
        <w:rPr>
          <w:rFonts w:ascii="Times New Roman" w:eastAsia="Times New Roman" w:hAnsi="Times New Roman" w:cs="Times New Roman"/>
        </w:rPr>
        <w:t xml:space="preserve">que o custo do licitante ultrapassa o valor da proposta; e </w:t>
      </w:r>
    </w:p>
    <w:p w:rsidR="00F359F9" w:rsidRDefault="00F359F9" w:rsidP="00F359F9">
      <w:pPr>
        <w:spacing w:after="0" w:line="240" w:lineRule="auto"/>
        <w:jc w:val="both"/>
        <w:rPr>
          <w:rFonts w:ascii="Times New Roman" w:eastAsia="Times New Roman" w:hAnsi="Times New Roman" w:cs="Times New Roman"/>
        </w:rPr>
      </w:pPr>
    </w:p>
    <w:p w:rsidR="00F359F9" w:rsidRDefault="0011231E"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9.8.1.2.</w:t>
      </w:r>
      <w:r w:rsidR="00F359F9">
        <w:rPr>
          <w:rFonts w:ascii="Times New Roman" w:eastAsia="Times New Roman" w:hAnsi="Times New Roman" w:cs="Times New Roman"/>
        </w:rPr>
        <w:t xml:space="preserve">inexistirem custos de oportunidade capazes de justificar o vulto da oferta. </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keepNext/>
        <w:keepLine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 DA HABILITAÇÃO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10.1.</w:t>
      </w:r>
      <w:r>
        <w:rPr>
          <w:rFonts w:ascii="Times New Roman" w:eastAsia="Times New Roman" w:hAnsi="Times New Roman" w:cs="Times New Roman"/>
          <w:color w:val="000000"/>
        </w:rPr>
        <w:t xml:space="preserve"> O julgamento da habilitação se processará mediante o exame dos documentos a seguir relacionados, os quais dizem respeito à:</w:t>
      </w: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 Documentação relativa à habilitação jurídica;</w:t>
      </w: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b) Documentação relativa à habilitação </w:t>
      </w:r>
      <w:proofErr w:type="spellStart"/>
      <w:proofErr w:type="gramStart"/>
      <w:r>
        <w:rPr>
          <w:rFonts w:ascii="Times New Roman" w:eastAsia="Times New Roman" w:hAnsi="Times New Roman" w:cs="Times New Roman"/>
          <w:color w:val="000000"/>
        </w:rPr>
        <w:t>econômica–financeira</w:t>
      </w:r>
      <w:proofErr w:type="spellEnd"/>
      <w:proofErr w:type="gramEnd"/>
      <w:r>
        <w:rPr>
          <w:rFonts w:ascii="Times New Roman" w:eastAsia="Times New Roman" w:hAnsi="Times New Roman" w:cs="Times New Roman"/>
          <w:color w:val="000000"/>
        </w:rPr>
        <w:t>;</w:t>
      </w: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c) Documentação relativa à habilitação fiscal;</w:t>
      </w: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 Documentação relativa à habilitação social e trabalhista;</w:t>
      </w: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 Documentação relativa à qualificação técnica.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10.1.1. </w:t>
      </w:r>
      <w:r>
        <w:rPr>
          <w:rFonts w:ascii="Times New Roman" w:eastAsia="Times New Roman" w:hAnsi="Times New Roman" w:cs="Times New Roman"/>
          <w:color w:val="000000"/>
        </w:rPr>
        <w:t xml:space="preserve">Para fins de habilitação, será observado o preenchimento “sim ou não”, em campo próprio do sistema eletrônico, das declarações constantes nos subitens do item 4.20 deste Edital.  </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10.2.</w:t>
      </w:r>
      <w:r>
        <w:rPr>
          <w:rFonts w:ascii="Times New Roman" w:eastAsia="Times New Roman" w:hAnsi="Times New Roman" w:cs="Times New Roman"/>
          <w:color w:val="000000"/>
        </w:rPr>
        <w:t xml:space="preserve"> Não serão aceitos como documentação hábil a suprir </w:t>
      </w:r>
      <w:proofErr w:type="gramStart"/>
      <w:r>
        <w:rPr>
          <w:rFonts w:ascii="Times New Roman" w:eastAsia="Times New Roman" w:hAnsi="Times New Roman" w:cs="Times New Roman"/>
          <w:color w:val="000000"/>
        </w:rPr>
        <w:t>exigências deste Edital pedidos de inscrição</w:t>
      </w:r>
      <w:proofErr w:type="gramEnd"/>
      <w:r>
        <w:rPr>
          <w:rFonts w:ascii="Times New Roman" w:eastAsia="Times New Roman" w:hAnsi="Times New Roman" w:cs="Times New Roman"/>
          <w:color w:val="000000"/>
        </w:rPr>
        <w:t>, protocolos, cartas ou qualquer outro documento que visem a substituir os exigidos, exceto nos casos admitidos pela legislação.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10.3.</w:t>
      </w:r>
      <w:r>
        <w:rPr>
          <w:rFonts w:ascii="Times New Roman" w:eastAsia="Times New Roman" w:hAnsi="Times New Roman" w:cs="Times New Roman"/>
          <w:color w:val="000000"/>
        </w:rPr>
        <w:t xml:space="preserve"> Se os Certificados, Declarações, Registros e Certidões não tiverem prazo de validade declarado no próprio documento, da mesma forma que não conste previsão em legislação específica, os referidos documentos deverão ter sido emitidos há, no máximo, </w:t>
      </w:r>
      <w:r>
        <w:rPr>
          <w:rFonts w:ascii="Times New Roman" w:eastAsia="Times New Roman" w:hAnsi="Times New Roman" w:cs="Times New Roman"/>
          <w:b/>
          <w:color w:val="000000"/>
        </w:rPr>
        <w:t>90 (noventa) dias</w:t>
      </w:r>
      <w:r>
        <w:rPr>
          <w:rFonts w:ascii="Times New Roman" w:eastAsia="Times New Roman" w:hAnsi="Times New Roman" w:cs="Times New Roman"/>
          <w:color w:val="000000"/>
        </w:rPr>
        <w:t>, contados até a data da realização da licitação.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10.4.</w:t>
      </w:r>
      <w:r>
        <w:rPr>
          <w:rFonts w:ascii="Times New Roman" w:eastAsia="Times New Roman" w:hAnsi="Times New Roman" w:cs="Times New Roman"/>
        </w:rPr>
        <w:t xml:space="preserve"> A documentação exigida para atender os subitens 10.1.1 ao 10.1.5 poderá ser substituída pelo </w:t>
      </w:r>
      <w:r>
        <w:rPr>
          <w:rFonts w:ascii="Times New Roman" w:eastAsia="Times New Roman" w:hAnsi="Times New Roman" w:cs="Times New Roman"/>
          <w:color w:val="000000"/>
        </w:rPr>
        <w:t>registro cadastral no SICAF</w:t>
      </w:r>
      <w:r>
        <w:rPr>
          <w:rFonts w:ascii="Times New Roman" w:eastAsia="Times New Roman" w:hAnsi="Times New Roman" w:cs="Times New Roman"/>
        </w:rPr>
        <w:t xml:space="preserve"> e em sistemas semelhantes mantidos pelo Município.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10.5.</w:t>
      </w:r>
      <w:r>
        <w:rPr>
          <w:rFonts w:ascii="Times New Roman" w:eastAsia="Times New Roman" w:hAnsi="Times New Roman" w:cs="Times New Roman"/>
          <w:color w:val="000000"/>
        </w:rPr>
        <w:t xml:space="preserve">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10.5.1.</w:t>
      </w:r>
      <w:r>
        <w:rPr>
          <w:rFonts w:ascii="Times New Roman" w:eastAsia="Times New Roman" w:hAnsi="Times New Roman" w:cs="Times New Roman"/>
          <w:color w:val="000000"/>
        </w:rPr>
        <w:t xml:space="preserve"> Na hipótese de necessidade de suspensão da sessão pública para a realização das diligências, com vistas ao saneamento de que trata o item 10.5, a sessão pública somente poderá ser reiniciada mediante aviso </w:t>
      </w:r>
      <w:r>
        <w:rPr>
          <w:rFonts w:ascii="Times New Roman" w:eastAsia="Times New Roman" w:hAnsi="Times New Roman" w:cs="Times New Roman"/>
          <w:color w:val="000000"/>
        </w:rPr>
        <w:lastRenderedPageBreak/>
        <w:t xml:space="preserve">prévio no sistema com, no mínimo, </w:t>
      </w:r>
      <w:r>
        <w:rPr>
          <w:rFonts w:ascii="Times New Roman" w:eastAsia="Times New Roman" w:hAnsi="Times New Roman" w:cs="Times New Roman"/>
          <w:b/>
          <w:color w:val="000000"/>
        </w:rPr>
        <w:t>24 (vinte e quatro) horas de antecedência</w:t>
      </w:r>
      <w:r>
        <w:rPr>
          <w:rFonts w:ascii="Times New Roman" w:eastAsia="Times New Roman" w:hAnsi="Times New Roman" w:cs="Times New Roman"/>
          <w:color w:val="000000"/>
        </w:rPr>
        <w:t>, e a ocorrência será registrada em ata.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10.6. Da Habilitação Jurídica: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10.6.1. </w:t>
      </w:r>
      <w:r>
        <w:rPr>
          <w:rFonts w:ascii="Times New Roman" w:eastAsia="Times New Roman" w:hAnsi="Times New Roman" w:cs="Times New Roman"/>
          <w:color w:val="000000"/>
        </w:rPr>
        <w:t>Registro comercial, no caso de empresário individual;</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10.6.2. </w:t>
      </w:r>
      <w:r>
        <w:rPr>
          <w:rFonts w:ascii="Times New Roman" w:eastAsia="Times New Roman" w:hAnsi="Times New Roman" w:cs="Times New Roman"/>
          <w:color w:val="000000"/>
        </w:rPr>
        <w:t>Estatuto ou Contrato Social em vigor, devidamente registrado, com chancela digital na forma eletrônica ou tradicional, em se tratando de sociedades empresárias, acompanhado dos documentos de designação de seus administradores, caso designados em ato separado;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10.6.3. </w:t>
      </w:r>
      <w:r>
        <w:rPr>
          <w:rFonts w:ascii="Times New Roman" w:eastAsia="Times New Roman" w:hAnsi="Times New Roman" w:cs="Times New Roman"/>
          <w:color w:val="000000"/>
        </w:rPr>
        <w:t>Inscrição do ato constitutivo, no caso de sociedade simples, acompanhada da prova da composição da diretoria em exercício.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10.6.3.1. </w:t>
      </w:r>
      <w:r>
        <w:rPr>
          <w:rFonts w:ascii="Times New Roman" w:eastAsia="Times New Roman" w:hAnsi="Times New Roman" w:cs="Times New Roman"/>
          <w:color w:val="000000"/>
        </w:rPr>
        <w:t>A sociedade simples que não adotar um dos tipos societários regulados no Código Civil deverá mencionar no respectivo ato constitutivo as pessoas naturais incumbidas de sua administração, exceto se assumir a forma de sociedade cooperativa.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10.6.4. </w:t>
      </w:r>
      <w:r>
        <w:rPr>
          <w:rFonts w:ascii="Times New Roman" w:eastAsia="Times New Roman" w:hAnsi="Times New Roman" w:cs="Times New Roman"/>
          <w:color w:val="000000"/>
        </w:rPr>
        <w:t>A prova da investidura dos administradores da sociedade limitada eventualmente designados em ato separado do Contrato Social, mediante termo de posse no livro de atas da Administração e averbação no registro competente.</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10.6.5. </w:t>
      </w:r>
      <w:r>
        <w:rPr>
          <w:rFonts w:ascii="Times New Roman" w:eastAsia="Times New Roman" w:hAnsi="Times New Roman" w:cs="Times New Roman"/>
          <w:color w:val="000000"/>
        </w:rPr>
        <w:t>Decreto de autorização, em se tratando de empresa ou sociedade estrangeira em funcionamento no país, e ato de registro ou autorização para funcionamento expedido pelo órgão competente, quando a atividade assim o exigir.</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10.6.6. </w:t>
      </w:r>
      <w:r>
        <w:rPr>
          <w:rFonts w:ascii="Times New Roman" w:eastAsia="Times New Roman" w:hAnsi="Times New Roman" w:cs="Times New Roman"/>
          <w:color w:val="000000"/>
        </w:rPr>
        <w:t>Na hipótese de existir alteração nos documentos citados acima posteriormente à constituição da sociedade, os referidos documentos deverão ser apresentados de forma consolidada, contendo todas as cláusulas em vigor.</w:t>
      </w:r>
    </w:p>
    <w:p w:rsidR="00F359F9" w:rsidRDefault="00F359F9" w:rsidP="00F359F9">
      <w:pPr>
        <w:spacing w:after="0" w:line="240" w:lineRule="auto"/>
        <w:jc w:val="both"/>
        <w:rPr>
          <w:rFonts w:ascii="Times New Roman" w:eastAsia="Times New Roman" w:hAnsi="Times New Roman" w:cs="Times New Roman"/>
          <w:color w:val="FF0000"/>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 </w:t>
      </w:r>
      <w:r w:rsidRPr="00A462CE">
        <w:rPr>
          <w:rFonts w:ascii="Times New Roman" w:eastAsia="Times New Roman" w:hAnsi="Times New Roman" w:cs="Times New Roman"/>
          <w:color w:val="000000" w:themeColor="text1"/>
        </w:rPr>
        <w:t>As sociedades cooperativas deverão fornecer os seguintes documentos, de forma atualizada e consolidada:</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10.6.7.1. </w:t>
      </w:r>
      <w:r w:rsidRPr="00A462CE">
        <w:rPr>
          <w:rFonts w:ascii="Times New Roman" w:eastAsia="Times New Roman" w:hAnsi="Times New Roman" w:cs="Times New Roman"/>
          <w:color w:val="000000" w:themeColor="text1"/>
        </w:rPr>
        <w:t>Ato constitutivo;</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10.6.7.2. </w:t>
      </w:r>
      <w:r w:rsidRPr="00A462CE">
        <w:rPr>
          <w:rFonts w:ascii="Times New Roman" w:eastAsia="Times New Roman" w:hAnsi="Times New Roman" w:cs="Times New Roman"/>
          <w:color w:val="000000" w:themeColor="text1"/>
        </w:rPr>
        <w:t xml:space="preserve">Estatuto acompanhado da ata da </w:t>
      </w:r>
      <w:proofErr w:type="spellStart"/>
      <w:r w:rsidRPr="00A462CE">
        <w:rPr>
          <w:rFonts w:ascii="Times New Roman" w:eastAsia="Times New Roman" w:hAnsi="Times New Roman" w:cs="Times New Roman"/>
          <w:color w:val="000000" w:themeColor="text1"/>
        </w:rPr>
        <w:t>Assembleia</w:t>
      </w:r>
      <w:proofErr w:type="spellEnd"/>
      <w:r w:rsidRPr="00A462CE">
        <w:rPr>
          <w:rFonts w:ascii="Times New Roman" w:eastAsia="Times New Roman" w:hAnsi="Times New Roman" w:cs="Times New Roman"/>
          <w:color w:val="000000" w:themeColor="text1"/>
        </w:rPr>
        <w:t xml:space="preserve"> que o aprovou;</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10.6.7.3. </w:t>
      </w:r>
      <w:r w:rsidRPr="00A462CE">
        <w:rPr>
          <w:rFonts w:ascii="Times New Roman" w:eastAsia="Times New Roman" w:hAnsi="Times New Roman" w:cs="Times New Roman"/>
          <w:color w:val="000000" w:themeColor="text1"/>
        </w:rPr>
        <w:t xml:space="preserve">Regimento interno acompanhado da ata da </w:t>
      </w:r>
      <w:proofErr w:type="spellStart"/>
      <w:r w:rsidRPr="00A462CE">
        <w:rPr>
          <w:rFonts w:ascii="Times New Roman" w:eastAsia="Times New Roman" w:hAnsi="Times New Roman" w:cs="Times New Roman"/>
          <w:color w:val="000000" w:themeColor="text1"/>
        </w:rPr>
        <w:t>Assembleia</w:t>
      </w:r>
      <w:proofErr w:type="spellEnd"/>
      <w:r w:rsidRPr="00A462CE">
        <w:rPr>
          <w:rFonts w:ascii="Times New Roman" w:eastAsia="Times New Roman" w:hAnsi="Times New Roman" w:cs="Times New Roman"/>
          <w:color w:val="000000" w:themeColor="text1"/>
        </w:rPr>
        <w:t xml:space="preserve"> que o aprovou;</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10.6.7.4. </w:t>
      </w:r>
      <w:r w:rsidRPr="00A462CE">
        <w:rPr>
          <w:rFonts w:ascii="Times New Roman" w:eastAsia="Times New Roman" w:hAnsi="Times New Roman" w:cs="Times New Roman"/>
          <w:color w:val="000000" w:themeColor="text1"/>
        </w:rPr>
        <w:t xml:space="preserve">Regimentos dos fundos instituídos pelos cooperados acompanhados das atas das </w:t>
      </w:r>
      <w:proofErr w:type="spellStart"/>
      <w:r w:rsidRPr="00A462CE">
        <w:rPr>
          <w:rFonts w:ascii="Times New Roman" w:eastAsia="Times New Roman" w:hAnsi="Times New Roman" w:cs="Times New Roman"/>
          <w:color w:val="000000" w:themeColor="text1"/>
        </w:rPr>
        <w:t>Assembleias</w:t>
      </w:r>
      <w:proofErr w:type="spellEnd"/>
      <w:r w:rsidRPr="00A462CE">
        <w:rPr>
          <w:rFonts w:ascii="Times New Roman" w:eastAsia="Times New Roman" w:hAnsi="Times New Roman" w:cs="Times New Roman"/>
          <w:color w:val="000000" w:themeColor="text1"/>
        </w:rPr>
        <w:t xml:space="preserve"> que os aprovaram;</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10.6.7.5. </w:t>
      </w:r>
      <w:r w:rsidRPr="00A462CE">
        <w:rPr>
          <w:rFonts w:ascii="Times New Roman" w:eastAsia="Times New Roman" w:hAnsi="Times New Roman" w:cs="Times New Roman"/>
          <w:color w:val="000000" w:themeColor="text1"/>
        </w:rPr>
        <w:t xml:space="preserve">Atas das </w:t>
      </w:r>
      <w:proofErr w:type="spellStart"/>
      <w:r w:rsidRPr="00A462CE">
        <w:rPr>
          <w:rFonts w:ascii="Times New Roman" w:eastAsia="Times New Roman" w:hAnsi="Times New Roman" w:cs="Times New Roman"/>
          <w:color w:val="000000" w:themeColor="text1"/>
        </w:rPr>
        <w:t>Assembleias</w:t>
      </w:r>
      <w:proofErr w:type="spellEnd"/>
      <w:r w:rsidRPr="00A462CE">
        <w:rPr>
          <w:rFonts w:ascii="Times New Roman" w:eastAsia="Times New Roman" w:hAnsi="Times New Roman" w:cs="Times New Roman"/>
          <w:color w:val="000000" w:themeColor="text1"/>
        </w:rPr>
        <w:t xml:space="preserve"> Gerais em que foram eleitos os dirigentes e conselheiros da cooperativa;</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10.6.7.6. </w:t>
      </w:r>
      <w:r w:rsidRPr="00A462CE">
        <w:rPr>
          <w:rFonts w:ascii="Times New Roman" w:eastAsia="Times New Roman" w:hAnsi="Times New Roman" w:cs="Times New Roman"/>
          <w:color w:val="000000" w:themeColor="text1"/>
        </w:rPr>
        <w:t xml:space="preserve">Registro de presença dos cooperados nas 03 (três) últimas </w:t>
      </w:r>
      <w:proofErr w:type="spellStart"/>
      <w:r w:rsidRPr="00A462CE">
        <w:rPr>
          <w:rFonts w:ascii="Times New Roman" w:eastAsia="Times New Roman" w:hAnsi="Times New Roman" w:cs="Times New Roman"/>
          <w:color w:val="000000" w:themeColor="text1"/>
        </w:rPr>
        <w:t>Assembleias</w:t>
      </w:r>
      <w:proofErr w:type="spellEnd"/>
      <w:r w:rsidRPr="00A462CE">
        <w:rPr>
          <w:rFonts w:ascii="Times New Roman" w:eastAsia="Times New Roman" w:hAnsi="Times New Roman" w:cs="Times New Roman"/>
          <w:color w:val="000000" w:themeColor="text1"/>
        </w:rPr>
        <w:t xml:space="preserve"> Gerais;</w:t>
      </w:r>
    </w:p>
    <w:p w:rsidR="00F359F9" w:rsidRPr="00A462CE" w:rsidRDefault="00F359F9" w:rsidP="00F359F9">
      <w:pPr>
        <w:spacing w:after="0" w:line="240" w:lineRule="auto"/>
        <w:jc w:val="both"/>
        <w:rPr>
          <w:rFonts w:ascii="Times New Roman" w:eastAsia="Times New Roman" w:hAnsi="Times New Roman" w:cs="Times New Roman"/>
          <w:b/>
          <w:color w:val="000000" w:themeColor="text1"/>
        </w:rPr>
      </w:pPr>
    </w:p>
    <w:p w:rsidR="00F359F9" w:rsidRPr="00A462CE" w:rsidRDefault="00F359F9" w:rsidP="00F359F9">
      <w:pP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 xml:space="preserve">10.6.7.7. </w:t>
      </w:r>
      <w:r w:rsidRPr="00A462CE">
        <w:rPr>
          <w:rFonts w:ascii="Times New Roman" w:eastAsia="Times New Roman" w:hAnsi="Times New Roman" w:cs="Times New Roman"/>
          <w:color w:val="000000" w:themeColor="text1"/>
        </w:rPr>
        <w:t>Ata da sessão em que os cooperados autorizam a cooperativa a contratar o objeto deste certame, acompanhada dos documentos comprobatórios da data de ingresso de cada qual na cooperativa.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 xml:space="preserve">10.7. Da Habilitação </w:t>
      </w:r>
      <w:proofErr w:type="spellStart"/>
      <w:proofErr w:type="gramStart"/>
      <w:r>
        <w:rPr>
          <w:rFonts w:ascii="Times New Roman" w:eastAsia="Times New Roman" w:hAnsi="Times New Roman" w:cs="Times New Roman"/>
          <w:b/>
          <w:color w:val="000000"/>
        </w:rPr>
        <w:t>Econômica-Financeira</w:t>
      </w:r>
      <w:proofErr w:type="spellEnd"/>
      <w:proofErr w:type="gramEnd"/>
      <w:r w:rsidR="00A248D3">
        <w:rPr>
          <w:rFonts w:ascii="Times New Roman" w:eastAsia="Times New Roman" w:hAnsi="Times New Roman" w:cs="Times New Roman"/>
          <w:b/>
          <w:color w:val="000000"/>
        </w:rPr>
        <w:t>:</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b/>
          <w:color w:val="111111"/>
        </w:rPr>
        <w:t>10.7.1.</w:t>
      </w:r>
      <w:r>
        <w:rPr>
          <w:rFonts w:ascii="Times New Roman" w:eastAsia="Times New Roman" w:hAnsi="Times New Roman" w:cs="Times New Roman"/>
          <w:color w:val="111111"/>
        </w:rPr>
        <w:t xml:space="preserve"> Balanço patrimonial e Demonstração do Resultado do Exercício (demonstrações contábeis) dos </w:t>
      </w:r>
      <w:proofErr w:type="gramStart"/>
      <w:r>
        <w:rPr>
          <w:rFonts w:ascii="Times New Roman" w:eastAsia="Times New Roman" w:hAnsi="Times New Roman" w:cs="Times New Roman"/>
          <w:color w:val="111111"/>
        </w:rPr>
        <w:t>2</w:t>
      </w:r>
      <w:proofErr w:type="gramEnd"/>
      <w:r>
        <w:rPr>
          <w:rFonts w:ascii="Times New Roman" w:eastAsia="Times New Roman" w:hAnsi="Times New Roman" w:cs="Times New Roman"/>
          <w:color w:val="111111"/>
        </w:rPr>
        <w:t xml:space="preserve"> (dois) últimos exercícios sociais, já exigíveis e apresentados na forma da lei, que comprovem a boa situação financeira da empresa, vedada a sua substituição por balancetes ou balanços provisórios, podendo ser </w:t>
      </w:r>
      <w:r>
        <w:rPr>
          <w:rFonts w:ascii="Times New Roman" w:eastAsia="Times New Roman" w:hAnsi="Times New Roman" w:cs="Times New Roman"/>
          <w:color w:val="111111"/>
        </w:rPr>
        <w:lastRenderedPageBreak/>
        <w:t>atualizados por índices oficiais quando encerrado há mais de 3 (três) meses da data de apresentação da proposta.</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roofErr w:type="gramStart"/>
      <w:r>
        <w:rPr>
          <w:rFonts w:ascii="Times New Roman" w:eastAsia="Times New Roman" w:hAnsi="Times New Roman" w:cs="Times New Roman"/>
          <w:b/>
          <w:color w:val="111111"/>
        </w:rPr>
        <w:t>10.7.2.</w:t>
      </w:r>
      <w:proofErr w:type="gramEnd"/>
      <w:r>
        <w:rPr>
          <w:rFonts w:ascii="Times New Roman" w:eastAsia="Times New Roman" w:hAnsi="Times New Roman" w:cs="Times New Roman"/>
          <w:color w:val="111111"/>
        </w:rPr>
        <w:t>A capacidade Financeira da Sociedade Empresária será avaliada mediante os seguintes indicadores, das demonstrações contábeis do último exercício social.</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 Índice de Liquidez Geral (ILG) igual ou maior que </w:t>
      </w:r>
      <w:proofErr w:type="gramStart"/>
      <w:r>
        <w:rPr>
          <w:rFonts w:ascii="Times New Roman" w:eastAsia="Times New Roman" w:hAnsi="Times New Roman" w:cs="Times New Roman"/>
          <w:color w:val="111111"/>
        </w:rPr>
        <w:t>1</w:t>
      </w:r>
      <w:proofErr w:type="gramEnd"/>
      <w:r>
        <w:rPr>
          <w:rFonts w:ascii="Times New Roman" w:eastAsia="Times New Roman" w:hAnsi="Times New Roman" w:cs="Times New Roman"/>
          <w:color w:val="111111"/>
        </w:rPr>
        <w:t xml:space="preserve"> (um).</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tbl>
      <w:tblPr>
        <w:tblW w:w="9781" w:type="dxa"/>
        <w:tblInd w:w="-10" w:type="dxa"/>
        <w:tblLayout w:type="fixed"/>
        <w:tblLook w:val="0400"/>
      </w:tblPr>
      <w:tblGrid>
        <w:gridCol w:w="9781"/>
      </w:tblGrid>
      <w:tr w:rsidR="00F359F9" w:rsidTr="00B5756F">
        <w:tc>
          <w:tcPr>
            <w:tcW w:w="9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 xml:space="preserve">ATIVO CIRCULANTE + REALIZÁVEL </w:t>
            </w:r>
            <w:proofErr w:type="gramStart"/>
            <w:r>
              <w:rPr>
                <w:rFonts w:ascii="Times New Roman" w:eastAsia="Times New Roman" w:hAnsi="Times New Roman" w:cs="Times New Roman"/>
                <w:color w:val="111111"/>
              </w:rPr>
              <w:t>A LONGO PRAZO</w:t>
            </w:r>
            <w:proofErr w:type="gramEnd"/>
          </w:p>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ILG = –––––––––––––––––––––––––––––––––––––––––––––––––––</w:t>
            </w:r>
          </w:p>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PASSIVO CIRCULANTE + PASSIVO NÃO CIRCULANTE</w:t>
            </w:r>
          </w:p>
        </w:tc>
      </w:tr>
    </w:tbl>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b) Índice de Liquidez Corrente (ILC) igual ou maior que </w:t>
      </w:r>
      <w:proofErr w:type="gramStart"/>
      <w:r>
        <w:rPr>
          <w:rFonts w:ascii="Times New Roman" w:eastAsia="Times New Roman" w:hAnsi="Times New Roman" w:cs="Times New Roman"/>
          <w:color w:val="111111"/>
        </w:rPr>
        <w:t>1</w:t>
      </w:r>
      <w:proofErr w:type="gramEnd"/>
      <w:r>
        <w:rPr>
          <w:rFonts w:ascii="Times New Roman" w:eastAsia="Times New Roman" w:hAnsi="Times New Roman" w:cs="Times New Roman"/>
          <w:color w:val="111111"/>
        </w:rPr>
        <w:t xml:space="preserve"> (um).</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tbl>
      <w:tblPr>
        <w:tblW w:w="9781" w:type="dxa"/>
        <w:tblInd w:w="-10" w:type="dxa"/>
        <w:tblLayout w:type="fixed"/>
        <w:tblLook w:val="0400"/>
      </w:tblPr>
      <w:tblGrid>
        <w:gridCol w:w="9781"/>
      </w:tblGrid>
      <w:tr w:rsidR="00F359F9" w:rsidTr="00B5756F">
        <w:tc>
          <w:tcPr>
            <w:tcW w:w="9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ATIVO CIRCULANTE</w:t>
            </w:r>
          </w:p>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ILC = –––––––––––––––––––––––</w:t>
            </w:r>
          </w:p>
          <w:p w:rsidR="00F359F9" w:rsidRDefault="00F359F9" w:rsidP="00752B40">
            <w:pPr>
              <w:tabs>
                <w:tab w:val="left" w:pos="567"/>
              </w:tabs>
              <w:spacing w:after="0" w:line="240" w:lineRule="auto"/>
              <w:jc w:val="center"/>
              <w:rPr>
                <w:rFonts w:ascii="Times New Roman" w:eastAsia="Times New Roman" w:hAnsi="Times New Roman" w:cs="Times New Roman"/>
                <w:color w:val="111111"/>
              </w:rPr>
            </w:pPr>
            <w:r>
              <w:rPr>
                <w:rFonts w:ascii="Times New Roman" w:eastAsia="Times New Roman" w:hAnsi="Times New Roman" w:cs="Times New Roman"/>
                <w:color w:val="111111"/>
              </w:rPr>
              <w:t>PASSIVO CIRCULANTE</w:t>
            </w:r>
          </w:p>
        </w:tc>
      </w:tr>
    </w:tbl>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A248D3"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b/>
          <w:color w:val="111111"/>
        </w:rPr>
        <w:t xml:space="preserve">10.7.2.1. </w:t>
      </w:r>
      <w:r w:rsidR="00F359F9">
        <w:rPr>
          <w:rFonts w:ascii="Times New Roman" w:eastAsia="Times New Roman" w:hAnsi="Times New Roman" w:cs="Times New Roman"/>
          <w:color w:val="111111"/>
        </w:rPr>
        <w:t>Para a capacidade econômico-financeira exigida, os participantes deverão atender obrigatoriamente, os seguintes requisitos:</w:t>
      </w:r>
    </w:p>
    <w:p w:rsidR="00F359F9" w:rsidRDefault="00F359F9" w:rsidP="00F359F9">
      <w:pPr>
        <w:spacing w:after="0" w:line="240" w:lineRule="auto"/>
        <w:jc w:val="both"/>
        <w:rPr>
          <w:rFonts w:ascii="Times New Roman" w:eastAsia="Times New Roman" w:hAnsi="Times New Roman" w:cs="Times New Roman"/>
          <w:color w:val="111111"/>
        </w:rPr>
      </w:pPr>
      <w:proofErr w:type="gramStart"/>
      <w:r>
        <w:rPr>
          <w:rFonts w:ascii="Times New Roman" w:eastAsia="Times New Roman" w:hAnsi="Times New Roman" w:cs="Times New Roman"/>
          <w:color w:val="111111"/>
        </w:rPr>
        <w:t>ILC ...</w:t>
      </w:r>
      <w:proofErr w:type="gramEnd"/>
      <w:r>
        <w:rPr>
          <w:rFonts w:ascii="Times New Roman" w:eastAsia="Times New Roman" w:hAnsi="Times New Roman" w:cs="Times New Roman"/>
          <w:color w:val="111111"/>
        </w:rPr>
        <w:t xml:space="preserve">....................................................... </w:t>
      </w:r>
      <w:proofErr w:type="gramStart"/>
      <w:r>
        <w:rPr>
          <w:rFonts w:ascii="Times New Roman" w:eastAsia="Times New Roman" w:hAnsi="Times New Roman" w:cs="Times New Roman"/>
          <w:color w:val="111111"/>
        </w:rPr>
        <w:t>maior</w:t>
      </w:r>
      <w:proofErr w:type="gramEnd"/>
      <w:r>
        <w:rPr>
          <w:rFonts w:ascii="Times New Roman" w:eastAsia="Times New Roman" w:hAnsi="Times New Roman" w:cs="Times New Roman"/>
          <w:color w:val="111111"/>
        </w:rPr>
        <w:t xml:space="preserve"> ou igual a 1(um)</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roofErr w:type="gramStart"/>
      <w:r>
        <w:rPr>
          <w:rFonts w:ascii="Times New Roman" w:eastAsia="Times New Roman" w:hAnsi="Times New Roman" w:cs="Times New Roman"/>
          <w:color w:val="111111"/>
        </w:rPr>
        <w:t>ILG ...</w:t>
      </w:r>
      <w:proofErr w:type="gramEnd"/>
      <w:r>
        <w:rPr>
          <w:rFonts w:ascii="Times New Roman" w:eastAsia="Times New Roman" w:hAnsi="Times New Roman" w:cs="Times New Roman"/>
          <w:color w:val="111111"/>
        </w:rPr>
        <w:t xml:space="preserve">....................................................... </w:t>
      </w:r>
      <w:proofErr w:type="gramStart"/>
      <w:r>
        <w:rPr>
          <w:rFonts w:ascii="Times New Roman" w:eastAsia="Times New Roman" w:hAnsi="Times New Roman" w:cs="Times New Roman"/>
          <w:color w:val="111111"/>
        </w:rPr>
        <w:t>maior</w:t>
      </w:r>
      <w:proofErr w:type="gramEnd"/>
      <w:r>
        <w:rPr>
          <w:rFonts w:ascii="Times New Roman" w:eastAsia="Times New Roman" w:hAnsi="Times New Roman" w:cs="Times New Roman"/>
          <w:color w:val="111111"/>
        </w:rPr>
        <w:t xml:space="preserve"> ou igual a 1(um)</w:t>
      </w: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p>
    <w:p w:rsidR="00F359F9" w:rsidRDefault="00F359F9" w:rsidP="00F359F9">
      <w:pPr>
        <w:spacing w:after="0" w:line="240" w:lineRule="auto"/>
        <w:jc w:val="both"/>
        <w:rPr>
          <w:rFonts w:ascii="Times New Roman" w:eastAsia="Times New Roman" w:hAnsi="Times New Roman" w:cs="Times New Roman"/>
          <w:color w:val="111111"/>
        </w:rPr>
      </w:pPr>
      <w:proofErr w:type="gramStart"/>
      <w:r>
        <w:rPr>
          <w:rFonts w:ascii="Times New Roman" w:eastAsia="Times New Roman" w:hAnsi="Times New Roman" w:cs="Times New Roman"/>
          <w:b/>
          <w:color w:val="111111"/>
        </w:rPr>
        <w:t>10.7.3.</w:t>
      </w:r>
      <w:proofErr w:type="gramEnd"/>
      <w:r>
        <w:rPr>
          <w:rFonts w:ascii="Times New Roman" w:eastAsia="Times New Roman" w:hAnsi="Times New Roman" w:cs="Times New Roman"/>
          <w:color w:val="111111"/>
        </w:rPr>
        <w:t>Serão considerados aceitos como na forma da lei o Balanço Patrimoni</w:t>
      </w:r>
      <w:r w:rsidR="006D7EE2">
        <w:rPr>
          <w:rFonts w:ascii="Times New Roman" w:eastAsia="Times New Roman" w:hAnsi="Times New Roman" w:cs="Times New Roman"/>
          <w:color w:val="111111"/>
        </w:rPr>
        <w:t xml:space="preserve">al (inclusive o de abertura) e </w:t>
      </w:r>
      <w:r>
        <w:rPr>
          <w:rFonts w:ascii="Times New Roman" w:eastAsia="Times New Roman" w:hAnsi="Times New Roman" w:cs="Times New Roman"/>
          <w:color w:val="111111"/>
        </w:rPr>
        <w:t>Demonstração do Resultado do Exercício que apresentem valores dos 2 (dois) últimos exercício, conforme art. 176, § 1º da Lei 6.404/76 e inciso  I do art. 69 da Lei 14.133/2021 e assim apresentados:</w:t>
      </w:r>
    </w:p>
    <w:p w:rsidR="00F359F9" w:rsidRDefault="00F359F9"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a) publicados em Diário Oficial; ou</w:t>
      </w:r>
    </w:p>
    <w:p w:rsidR="00F359F9" w:rsidRDefault="00F359F9"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b) publicados em Jornal; ou</w:t>
      </w:r>
    </w:p>
    <w:p w:rsidR="00F359F9" w:rsidRDefault="00F359F9"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c) por cópia ou fotocópia registrada ou autenticada na Junta Comercial da sede ou domicílio da proponente; ou</w:t>
      </w:r>
    </w:p>
    <w:p w:rsidR="00F359F9" w:rsidRDefault="00F359F9"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d) por cópia ou fotocópia do livro Diário, devidamente autenticado na Junta Comercial da sede ou domicílio da proponente ou em outro órgão equivalente, inclusive com os Termos de Abertura e de Encerramento, ou;</w:t>
      </w:r>
    </w:p>
    <w:p w:rsidR="00F359F9" w:rsidRDefault="00F359F9" w:rsidP="00F359F9">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e) Por Escrituração Contábil Digital (ECD), através da apresentação de cópia do SPED, devidamente transmitido via eletrônica, e obrigatoriamente, observado o prazo de entrega estipulado no art. 1078 da Lei Federal nº 10.406/2002.</w:t>
      </w:r>
    </w:p>
    <w:p w:rsidR="00F359F9" w:rsidRDefault="00F359F9" w:rsidP="00F359F9">
      <w:pPr>
        <w:spacing w:after="0" w:line="240" w:lineRule="auto"/>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b/>
          <w:color w:val="111111"/>
        </w:rPr>
        <w:t>10.7.3.1.</w:t>
      </w:r>
      <w:r>
        <w:rPr>
          <w:rFonts w:ascii="Times New Roman" w:eastAsia="Times New Roman" w:hAnsi="Times New Roman" w:cs="Times New Roman"/>
          <w:color w:val="111111"/>
        </w:rPr>
        <w:t xml:space="preserve">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rsidR="00F359F9" w:rsidRDefault="00F359F9" w:rsidP="00F359F9">
      <w:pPr>
        <w:tabs>
          <w:tab w:val="left" w:pos="1559"/>
        </w:tabs>
        <w:spacing w:after="0" w:line="240" w:lineRule="auto"/>
        <w:ind w:left="992"/>
        <w:jc w:val="both"/>
        <w:rPr>
          <w:rFonts w:ascii="Times New Roman" w:eastAsia="Times New Roman" w:hAnsi="Times New Roman" w:cs="Times New Roman"/>
          <w:color w:val="111111"/>
        </w:rPr>
      </w:pPr>
    </w:p>
    <w:p w:rsidR="00F359F9" w:rsidRDefault="00F359F9" w:rsidP="00F359F9">
      <w:pPr>
        <w:tabs>
          <w:tab w:val="left" w:pos="567"/>
        </w:tabs>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b/>
          <w:color w:val="111111"/>
        </w:rPr>
        <w:t>10.7.3.2</w:t>
      </w:r>
      <w:r>
        <w:rPr>
          <w:rFonts w:ascii="Times New Roman" w:eastAsia="Times New Roman" w:hAnsi="Times New Roman" w:cs="Times New Roman"/>
          <w:color w:val="111111"/>
        </w:rPr>
        <w:t xml:space="preserve">. Quando se tratar de sociedade constituída há menos de dois anos, os documentos referidos no item 3.18.2. </w:t>
      </w:r>
      <w:proofErr w:type="gramStart"/>
      <w:r>
        <w:rPr>
          <w:rFonts w:ascii="Times New Roman" w:eastAsia="Times New Roman" w:hAnsi="Times New Roman" w:cs="Times New Roman"/>
          <w:color w:val="111111"/>
        </w:rPr>
        <w:t>limitar</w:t>
      </w:r>
      <w:proofErr w:type="gramEnd"/>
      <w:r>
        <w:rPr>
          <w:rFonts w:ascii="Times New Roman" w:eastAsia="Times New Roman" w:hAnsi="Times New Roman" w:cs="Times New Roman"/>
          <w:color w:val="111111"/>
        </w:rPr>
        <w:t>–se–ão ao último exercício.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FF0000"/>
        </w:rPr>
      </w:pPr>
    </w:p>
    <w:p w:rsidR="00F359F9" w:rsidRPr="00A462CE"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A462CE">
        <w:rPr>
          <w:rFonts w:ascii="Times New Roman" w:eastAsia="Times New Roman" w:hAnsi="Times New Roman" w:cs="Times New Roman"/>
          <w:b/>
          <w:color w:val="000000" w:themeColor="text1"/>
        </w:rPr>
        <w:t>10.7.4.1.</w:t>
      </w:r>
      <w:r w:rsidRPr="00A462CE">
        <w:rPr>
          <w:rFonts w:ascii="Times New Roman" w:eastAsia="Times New Roman" w:hAnsi="Times New Roman" w:cs="Times New Roman"/>
          <w:color w:val="000000" w:themeColor="text1"/>
        </w:rPr>
        <w:t xml:space="preserve"> Será exigido do consórcio li</w:t>
      </w:r>
      <w:r w:rsidR="00A462CE" w:rsidRPr="00A462CE">
        <w:rPr>
          <w:rFonts w:ascii="Times New Roman" w:eastAsia="Times New Roman" w:hAnsi="Times New Roman" w:cs="Times New Roman"/>
          <w:color w:val="000000" w:themeColor="text1"/>
        </w:rPr>
        <w:t xml:space="preserve">citante um acréscimo de 10% (dez por cento) </w:t>
      </w:r>
      <w:r w:rsidRPr="00A462CE">
        <w:rPr>
          <w:rFonts w:ascii="Times New Roman" w:eastAsia="Times New Roman" w:hAnsi="Times New Roman" w:cs="Times New Roman"/>
          <w:color w:val="000000" w:themeColor="text1"/>
        </w:rPr>
        <w:t>sobre o valor exigido de licitante individual para fins de habilitação econômico–financeira, conforme o § 1º do art. 15</w:t>
      </w:r>
      <w:r w:rsidR="00A462CE" w:rsidRPr="00A462CE">
        <w:rPr>
          <w:rFonts w:ascii="Times New Roman" w:eastAsia="Times New Roman" w:hAnsi="Times New Roman" w:cs="Times New Roman"/>
          <w:color w:val="000000" w:themeColor="text1"/>
        </w:rPr>
        <w:t xml:space="preserve"> da Lei Federal nº 14.133/2021.</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10.7.5.</w:t>
      </w:r>
      <w:r>
        <w:rPr>
          <w:rFonts w:ascii="Times New Roman" w:eastAsia="Times New Roman" w:hAnsi="Times New Roman" w:cs="Times New Roman"/>
          <w:color w:val="000000"/>
        </w:rPr>
        <w:t xml:space="preserve"> Certidões negativas de falência, recuperação judicial e extrajudicial, ou de insolvência civil expedidas pelo Distribuidor da sede da licitante.</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10.7.5.1.</w:t>
      </w:r>
      <w:r>
        <w:rPr>
          <w:rFonts w:ascii="Times New Roman" w:eastAsia="Times New Roman" w:hAnsi="Times New Roman" w:cs="Times New Roman"/>
          <w:color w:val="000000"/>
        </w:rPr>
        <w:t xml:space="preserve"> As licitantes sediadas em outras comarcas do Estado de Minas Gerais ou em outros Estados deverão apresentar, juntamente com as certidões negativas exigidas, declaração passada pelo foro de sua sede, </w:t>
      </w:r>
      <w:r>
        <w:rPr>
          <w:rFonts w:ascii="Times New Roman" w:eastAsia="Times New Roman" w:hAnsi="Times New Roman" w:cs="Times New Roman"/>
          <w:color w:val="000000"/>
        </w:rPr>
        <w:lastRenderedPageBreak/>
        <w:t>indicando quais os Cartórios ou Ofícios de Registros que controlam a distribuição de falências, recuperação judicial e extrajudicial, e insolvência civil.</w:t>
      </w:r>
    </w:p>
    <w:p w:rsidR="00F359F9" w:rsidRDefault="00F359F9" w:rsidP="00F359F9">
      <w:pPr>
        <w:spacing w:after="0" w:line="240" w:lineRule="auto"/>
        <w:jc w:val="both"/>
        <w:rPr>
          <w:rFonts w:ascii="Times New Roman" w:eastAsia="Times New Roman" w:hAnsi="Times New Roman" w:cs="Times New Roman"/>
          <w:color w:val="FF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10.8. Da Habilitação Fiscal:</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rPr>
      </w:pPr>
      <w:bookmarkStart w:id="1" w:name="_1fob9te" w:colFirst="0" w:colLast="0"/>
      <w:bookmarkEnd w:id="1"/>
      <w:r>
        <w:rPr>
          <w:rFonts w:ascii="Times New Roman" w:eastAsia="Times New Roman" w:hAnsi="Times New Roman" w:cs="Times New Roman"/>
          <w:b/>
          <w:color w:val="000000"/>
        </w:rPr>
        <w:t xml:space="preserve">10.8.1. </w:t>
      </w:r>
      <w:r>
        <w:rPr>
          <w:rFonts w:ascii="Times New Roman" w:eastAsia="Times New Roman" w:hAnsi="Times New Roman" w:cs="Times New Roman"/>
          <w:color w:val="000000"/>
        </w:rPr>
        <w:t>Comprovante de inscrição no Cadastro Nacional de Pessoas Jurídicas (CNPJ);</w:t>
      </w:r>
    </w:p>
    <w:p w:rsidR="00F359F9" w:rsidRDefault="00F359F9" w:rsidP="00F359F9">
      <w:pPr>
        <w:spacing w:after="0" w:line="240" w:lineRule="auto"/>
        <w:jc w:val="both"/>
        <w:rPr>
          <w:rFonts w:ascii="Times New Roman" w:eastAsia="Times New Roman" w:hAnsi="Times New Roman" w:cs="Times New Roman"/>
        </w:rPr>
      </w:pPr>
      <w:bookmarkStart w:id="2" w:name="_fz8elpothwxw" w:colFirst="0" w:colLast="0"/>
      <w:bookmarkEnd w:id="2"/>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10.8.2. </w:t>
      </w:r>
      <w:r>
        <w:rPr>
          <w:rFonts w:ascii="Times New Roman" w:eastAsia="Times New Roman" w:hAnsi="Times New Roman" w:cs="Times New Roman"/>
          <w:color w:val="000000"/>
        </w:rPr>
        <w:t xml:space="preserve">Prova de inscrição no cadastro de contribuintes estadual ou municipal, se </w:t>
      </w:r>
      <w:proofErr w:type="gramStart"/>
      <w:r>
        <w:rPr>
          <w:rFonts w:ascii="Times New Roman" w:eastAsia="Times New Roman" w:hAnsi="Times New Roman" w:cs="Times New Roman"/>
          <w:color w:val="000000"/>
        </w:rPr>
        <w:t>houver,</w:t>
      </w:r>
      <w:proofErr w:type="gramEnd"/>
      <w:r>
        <w:rPr>
          <w:rFonts w:ascii="Times New Roman" w:eastAsia="Times New Roman" w:hAnsi="Times New Roman" w:cs="Times New Roman"/>
          <w:color w:val="000000"/>
        </w:rPr>
        <w:t xml:space="preserve"> relativo ao domicílio ou sede da licitante, pertinente à atividade empresarial objeto desta licitação.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widowControl w:val="0"/>
        <w:tabs>
          <w:tab w:val="left" w:pos="1985"/>
        </w:tabs>
        <w:spacing w:after="0"/>
        <w:jc w:val="both"/>
        <w:rPr>
          <w:rFonts w:ascii="Times New Roman" w:eastAsia="Times New Roman" w:hAnsi="Times New Roman" w:cs="Times New Roman"/>
        </w:rPr>
      </w:pPr>
      <w:r>
        <w:rPr>
          <w:rFonts w:ascii="Times New Roman" w:eastAsia="Times New Roman" w:hAnsi="Times New Roman" w:cs="Times New Roman"/>
          <w:b/>
          <w:color w:val="000000"/>
        </w:rPr>
        <w:t xml:space="preserve">10.8.3. </w:t>
      </w:r>
      <w:r>
        <w:rPr>
          <w:rFonts w:ascii="Times New Roman" w:eastAsia="Times New Roman" w:hAnsi="Times New Roman" w:cs="Times New Roman"/>
        </w:rPr>
        <w:t>Prova de regularidade para com a Fazenda Federal e a Seguridade Social, mediante apresentação de Certidão Conjunta de Débitos Relativos a Tributos Federais e à Dívida Ativa da União, emitida pela Secretaria da Receita Federal do Brasil e Procuradoria Geral da Fazenda Nacional.</w:t>
      </w:r>
    </w:p>
    <w:p w:rsidR="00F359F9" w:rsidRDefault="00F359F9" w:rsidP="00F359F9">
      <w:pPr>
        <w:widowControl w:val="0"/>
        <w:tabs>
          <w:tab w:val="left" w:pos="1985"/>
        </w:tabs>
        <w:spacing w:after="0"/>
        <w:jc w:val="both"/>
        <w:rPr>
          <w:rFonts w:ascii="Times New Roman" w:eastAsia="Times New Roman" w:hAnsi="Times New Roman" w:cs="Times New Roman"/>
        </w:rPr>
      </w:pPr>
    </w:p>
    <w:p w:rsidR="00F359F9" w:rsidRDefault="00F359F9" w:rsidP="00F359F9">
      <w:pPr>
        <w:widowControl w:val="0"/>
        <w:tabs>
          <w:tab w:val="left" w:pos="198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10.8.4.</w:t>
      </w:r>
      <w:r>
        <w:rPr>
          <w:rFonts w:ascii="Times New Roman" w:eastAsia="Times New Roman" w:hAnsi="Times New Roman" w:cs="Times New Roman"/>
        </w:rPr>
        <w:t xml:space="preserve"> Prova de regularidade para com a Fazenda Estadual;</w:t>
      </w:r>
    </w:p>
    <w:p w:rsidR="00F359F9" w:rsidRDefault="00F359F9" w:rsidP="00F359F9">
      <w:pPr>
        <w:widowControl w:val="0"/>
        <w:tabs>
          <w:tab w:val="left" w:pos="1985"/>
        </w:tabs>
        <w:spacing w:after="0" w:line="240" w:lineRule="auto"/>
        <w:jc w:val="both"/>
        <w:rPr>
          <w:rFonts w:ascii="Times New Roman" w:eastAsia="Times New Roman" w:hAnsi="Times New Roman" w:cs="Times New Roman"/>
        </w:rPr>
      </w:pPr>
    </w:p>
    <w:p w:rsidR="00F359F9" w:rsidRDefault="00F359F9" w:rsidP="00F359F9">
      <w:pPr>
        <w:widowControl w:val="0"/>
        <w:tabs>
          <w:tab w:val="left" w:pos="1985"/>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10.8.5.</w:t>
      </w:r>
      <w:r>
        <w:rPr>
          <w:rFonts w:ascii="Times New Roman" w:eastAsia="Times New Roman" w:hAnsi="Times New Roman" w:cs="Times New Roman"/>
        </w:rPr>
        <w:t xml:space="preserve"> Prova de regularidade para com a Fazenda Municipal;</w:t>
      </w:r>
    </w:p>
    <w:p w:rsidR="00F359F9" w:rsidRDefault="00F359F9" w:rsidP="00F359F9">
      <w:pPr>
        <w:widowControl w:val="0"/>
        <w:tabs>
          <w:tab w:val="left" w:pos="1985"/>
        </w:tabs>
        <w:spacing w:after="0" w:line="240" w:lineRule="auto"/>
        <w:jc w:val="both"/>
        <w:rPr>
          <w:rFonts w:ascii="Times New Roman" w:eastAsia="Times New Roman" w:hAnsi="Times New Roman" w:cs="Times New Roman"/>
        </w:rPr>
      </w:pPr>
    </w:p>
    <w:p w:rsidR="00F359F9" w:rsidRDefault="00F359F9" w:rsidP="00F359F9">
      <w:pPr>
        <w:widowControl w:val="0"/>
        <w:tabs>
          <w:tab w:val="left" w:pos="1985"/>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10.8.5.1. </w:t>
      </w:r>
      <w:r>
        <w:rPr>
          <w:rFonts w:ascii="Times New Roman" w:eastAsia="Times New Roman" w:hAnsi="Times New Roman" w:cs="Times New Roman"/>
        </w:rPr>
        <w:t xml:space="preserve">Nos Municípios em que não há emissão de Certidão Municipal Conjunta, o licitante deverá, obrigatoriamente, apresentar tanto a certidão negativa de tributos mobiliários quanto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de tributos imobiliários.</w:t>
      </w:r>
    </w:p>
    <w:p w:rsidR="00F359F9" w:rsidRDefault="00F359F9" w:rsidP="00F359F9">
      <w:pPr>
        <w:widowControl w:val="0"/>
        <w:tabs>
          <w:tab w:val="left" w:pos="1985"/>
        </w:tabs>
        <w:spacing w:after="0" w:line="240" w:lineRule="auto"/>
        <w:jc w:val="both"/>
        <w:rPr>
          <w:rFonts w:ascii="Times New Roman" w:eastAsia="Times New Roman" w:hAnsi="Times New Roman" w:cs="Times New Roman"/>
        </w:rPr>
      </w:pPr>
    </w:p>
    <w:p w:rsidR="00F359F9" w:rsidRDefault="00F359F9" w:rsidP="00F359F9">
      <w:pPr>
        <w:widowControl w:val="0"/>
        <w:tabs>
          <w:tab w:val="left" w:pos="198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10.8.5.2. </w:t>
      </w:r>
      <w:r>
        <w:rPr>
          <w:rFonts w:ascii="Times New Roman" w:eastAsia="Times New Roman" w:hAnsi="Times New Roman" w:cs="Times New Roman"/>
        </w:rPr>
        <w:t>Para os fins do art. 41 do Código Tributário Municipal, a habilitação dos proponentes não sediados no Município de Juiz de Fora/MG, ficará condicionada à verificação da regularidade fiscal perante este Município.</w:t>
      </w:r>
    </w:p>
    <w:p w:rsidR="00F359F9" w:rsidRDefault="00F359F9" w:rsidP="00F359F9">
      <w:pPr>
        <w:widowControl w:val="0"/>
        <w:tabs>
          <w:tab w:val="left" w:pos="1985"/>
        </w:tabs>
        <w:spacing w:after="0" w:line="240" w:lineRule="auto"/>
        <w:jc w:val="both"/>
        <w:rPr>
          <w:rFonts w:ascii="Times New Roman" w:eastAsia="Times New Roman" w:hAnsi="Times New Roman" w:cs="Times New Roman"/>
          <w:sz w:val="24"/>
          <w:szCs w:val="24"/>
        </w:rPr>
      </w:pPr>
    </w:p>
    <w:p w:rsidR="00F359F9" w:rsidRDefault="00F359F9" w:rsidP="00F359F9">
      <w:pPr>
        <w:widowControl w:val="0"/>
        <w:tabs>
          <w:tab w:val="left" w:pos="1985"/>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10.8.5.2.1. </w:t>
      </w:r>
      <w:r>
        <w:rPr>
          <w:rFonts w:ascii="Times New Roman" w:eastAsia="Times New Roman" w:hAnsi="Times New Roman" w:cs="Times New Roman"/>
          <w:color w:val="000000"/>
        </w:rPr>
        <w:t xml:space="preserve">Nos termos da </w:t>
      </w:r>
      <w:proofErr w:type="spellStart"/>
      <w:r>
        <w:rPr>
          <w:rFonts w:ascii="Times New Roman" w:eastAsia="Times New Roman" w:hAnsi="Times New Roman" w:cs="Times New Roman"/>
          <w:color w:val="000000"/>
        </w:rPr>
        <w:t>subcláusula</w:t>
      </w:r>
      <w:proofErr w:type="spellEnd"/>
      <w:r>
        <w:rPr>
          <w:rFonts w:ascii="Times New Roman" w:eastAsia="Times New Roman" w:hAnsi="Times New Roman" w:cs="Times New Roman"/>
          <w:color w:val="000000"/>
        </w:rPr>
        <w:t xml:space="preserve"> anterior, o proponente, se desejar, poderá apresentar junto de sua documentação de habilitação, a Certidão Negativa de Débito Ampla expedida pela Prefeitura de Juiz de Fora/MG.</w:t>
      </w:r>
    </w:p>
    <w:p w:rsidR="00F359F9" w:rsidRDefault="00F359F9" w:rsidP="00F359F9">
      <w:pPr>
        <w:widowControl w:val="0"/>
        <w:tabs>
          <w:tab w:val="left" w:pos="1985"/>
        </w:tabs>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10.8.6. </w:t>
      </w:r>
      <w:r>
        <w:rPr>
          <w:rFonts w:ascii="Times New Roman" w:eastAsia="Times New Roman" w:hAnsi="Times New Roman" w:cs="Times New Roman"/>
        </w:rPr>
        <w:t>Prova de Regularidade de Situação (CRF) perante o Fundo de Garantia por Tempo de Serviço – FGTS;</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10.8.7. </w:t>
      </w:r>
      <w:r>
        <w:rPr>
          <w:rFonts w:ascii="Times New Roman" w:eastAsia="Times New Roman" w:hAnsi="Times New Roman" w:cs="Times New Roman"/>
        </w:rPr>
        <w:t>Prova de inexistência de débitos inadimplidos perante a justiça do trabalho, mediante a apresentação de certidão negativa, nos termos do Título VII-A - Da consolidação das leis do trabalho, aprovada pelo Decreto – Lei 5.452, de 1º de maio de 1943.</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10.8.8. </w:t>
      </w:r>
      <w:r>
        <w:rPr>
          <w:rFonts w:ascii="Times New Roman" w:eastAsia="Times New Roman" w:hAnsi="Times New Roman" w:cs="Times New Roman"/>
          <w:color w:val="000000"/>
        </w:rPr>
        <w:t>A proponente, microempresa ou empresa de pequeno porte, deverá apresentar toda a documentação exigida para efeito de comprovação da regularidade fiscal, mesmo que esta apresente alguma restrição;</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widowControl w:val="0"/>
        <w:tabs>
          <w:tab w:val="left" w:pos="1985"/>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10.8.8.1. </w:t>
      </w:r>
      <w:r>
        <w:rPr>
          <w:rFonts w:ascii="Times New Roman" w:eastAsia="Times New Roman" w:hAnsi="Times New Roman" w:cs="Times New Roman"/>
        </w:rPr>
        <w:t xml:space="preserve">Havendo alguma restrição na comprovação da regularidade fiscal, será assegurado o prazo de </w:t>
      </w: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xml:space="preserve"> (cinco) dias úteis, cujo termo inicial corresponderá ao momento em que o proponente (ME ou EPP) for declarado o vencedor do certame, prorrogáveis por igual período, a critério da Administração, para a regularização da documentação, pagamento ou parcelamento do débito, e emissão de eventuais certidões negativas ou positivas com efeito de negativa.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10.8.8.2. </w:t>
      </w:r>
      <w:r>
        <w:rPr>
          <w:rFonts w:ascii="Times New Roman" w:eastAsia="Times New Roman" w:hAnsi="Times New Roman" w:cs="Times New Roman"/>
          <w:color w:val="000000"/>
        </w:rPr>
        <w:t>A não regularização da documentação no prazo estipulado implicará a decadência do direito à contratação, sem prejuízo do disposto no art. 90, § 5º, da Lei Federal nº 14.133/2021.</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10.9. Documentação relativa à habilitação social e trabalhista: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10.9.1. </w:t>
      </w:r>
      <w:r>
        <w:rPr>
          <w:rFonts w:ascii="Times New Roman" w:eastAsia="Times New Roman" w:hAnsi="Times New Roman" w:cs="Times New Roman"/>
          <w:color w:val="000000"/>
        </w:rPr>
        <w:t>Certidão Negativa de Ilícitos Trabalhistas praticados em face de trabalhadores menores, emitida pelo Ministério do Trabalho e Emprego, ou Declaração firmada pela licitante, de que não emprega menor de dezoito anos em trabalho noturno, perigoso ou insalubre e de que não emprega menor de dezesseis anos, salvo maiores de quatorze anos na condição de aprendiz, sob as penas da lei.</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 xml:space="preserve">10.9.2. </w:t>
      </w:r>
      <w:r>
        <w:rPr>
          <w:rFonts w:ascii="Times New Roman" w:eastAsia="Times New Roman" w:hAnsi="Times New Roman" w:cs="Times New Roman"/>
          <w:color w:val="000000"/>
        </w:rPr>
        <w:t>Certidão Negativa de Débitos Trabalhistas – CNDT ou Certidão Positiva de Débitos Trabalhistas com efeito negativo.</w:t>
      </w:r>
    </w:p>
    <w:p w:rsidR="00F359F9" w:rsidRDefault="00F359F9" w:rsidP="00F359F9">
      <w:pPr>
        <w:spacing w:after="0" w:line="240" w:lineRule="auto"/>
        <w:jc w:val="both"/>
        <w:rPr>
          <w:rFonts w:ascii="Times New Roman" w:eastAsia="Times New Roman" w:hAnsi="Times New Roman" w:cs="Times New Roman"/>
          <w:color w:val="000000"/>
        </w:rPr>
      </w:pPr>
      <w:bookmarkStart w:id="3" w:name="_3znysh7" w:colFirst="0" w:colLast="0"/>
      <w:bookmarkEnd w:id="3"/>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10.10. Da Qualificação Técnica:</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CB71A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10.10.1</w:t>
      </w:r>
      <w:r w:rsidR="00F359F9">
        <w:rPr>
          <w:rFonts w:ascii="Times New Roman" w:eastAsia="Times New Roman" w:hAnsi="Times New Roman" w:cs="Times New Roman"/>
          <w:b/>
          <w:color w:val="000000"/>
        </w:rPr>
        <w:t xml:space="preserve">. </w:t>
      </w:r>
      <w:r w:rsidR="00A462CE" w:rsidRPr="009A1A80">
        <w:rPr>
          <w:rFonts w:ascii="Times New Roman" w:hAnsi="Times New Roman" w:cs="Times New Roman"/>
          <w:b/>
          <w:bCs/>
          <w:color w:val="000000"/>
          <w:spacing w:val="-2"/>
        </w:rPr>
        <w:t>Comprovação de aptidão para fornecimentos similares</w:t>
      </w:r>
      <w:r w:rsidR="00A462CE" w:rsidRPr="009A1A80">
        <w:rPr>
          <w:rFonts w:ascii="Times New Roman" w:hAnsi="Times New Roman" w:cs="Times New Roman"/>
          <w:color w:val="000000"/>
          <w:spacing w:val="-2"/>
        </w:rPr>
        <w:t xml:space="preserve">, de complexidade tecnológica e operacional, equivalente ou superior com os objetos desta contratação, ou com os itens pertinentes, por meio da apresentação de certidões ou </w:t>
      </w:r>
      <w:r w:rsidR="00A462CE" w:rsidRPr="009A1A80">
        <w:rPr>
          <w:rFonts w:ascii="Times New Roman" w:hAnsi="Times New Roman" w:cs="Times New Roman"/>
          <w:b/>
          <w:bCs/>
          <w:color w:val="000000"/>
          <w:spacing w:val="-2"/>
        </w:rPr>
        <w:t>atestados</w:t>
      </w:r>
      <w:r w:rsidR="00A462CE" w:rsidRPr="009A1A80">
        <w:rPr>
          <w:rFonts w:ascii="Times New Roman" w:hAnsi="Times New Roman" w:cs="Times New Roman"/>
          <w:color w:val="000000"/>
          <w:spacing w:val="-2"/>
        </w:rPr>
        <w:t xml:space="preserve">, </w:t>
      </w:r>
      <w:proofErr w:type="gramStart"/>
      <w:r w:rsidR="00A462CE" w:rsidRPr="009A1A80">
        <w:rPr>
          <w:rFonts w:ascii="Times New Roman" w:hAnsi="Times New Roman" w:cs="Times New Roman"/>
          <w:color w:val="000000"/>
          <w:spacing w:val="-2"/>
        </w:rPr>
        <w:t>por pessoas jurídicas de direito público ou privado, ou regularmente emitido(s) pelo conselho profissional competente</w:t>
      </w:r>
      <w:proofErr w:type="gramEnd"/>
      <w:r w:rsidR="00A462CE" w:rsidRPr="009A1A80">
        <w:rPr>
          <w:rFonts w:ascii="Times New Roman" w:hAnsi="Times New Roman" w:cs="Times New Roman"/>
          <w:color w:val="000000"/>
          <w:spacing w:val="-2"/>
        </w:rPr>
        <w:t>, quando for o caso.</w:t>
      </w:r>
    </w:p>
    <w:p w:rsidR="00686635" w:rsidRDefault="00686635" w:rsidP="00F359F9">
      <w:pPr>
        <w:spacing w:after="0" w:line="240" w:lineRule="auto"/>
        <w:jc w:val="both"/>
        <w:rPr>
          <w:rFonts w:ascii="Times New Roman" w:eastAsia="Times New Roman" w:hAnsi="Times New Roman" w:cs="Times New Roman"/>
        </w:rPr>
      </w:pPr>
    </w:p>
    <w:p w:rsidR="00686635" w:rsidRDefault="00686635" w:rsidP="00F359F9">
      <w:pPr>
        <w:spacing w:after="0" w:line="240" w:lineRule="auto"/>
        <w:jc w:val="both"/>
        <w:rPr>
          <w:rFonts w:ascii="Times New Roman" w:eastAsia="Times New Roman" w:hAnsi="Times New Roman" w:cs="Times New Roman"/>
        </w:rPr>
      </w:pPr>
      <w:r>
        <w:rPr>
          <w:rStyle w:val="st"/>
          <w:rFonts w:ascii="Times New Roman" w:eastAsia="Times New Roman" w:hAnsi="Times New Roman" w:cs="Times New Roman"/>
          <w:b/>
          <w:bCs/>
          <w:color w:val="000000"/>
          <w:spacing w:val="-2"/>
          <w:lang w:val="pt-PT"/>
        </w:rPr>
        <w:t xml:space="preserve">10.10.2. </w:t>
      </w:r>
      <w:r w:rsidRPr="009A1A80">
        <w:rPr>
          <w:rStyle w:val="st"/>
          <w:rFonts w:ascii="Times New Roman" w:eastAsia="Times New Roman" w:hAnsi="Times New Roman" w:cs="Times New Roman"/>
          <w:b/>
          <w:bCs/>
          <w:color w:val="000000"/>
          <w:spacing w:val="-2"/>
          <w:lang w:val="pt-PT"/>
        </w:rPr>
        <w:t xml:space="preserve">Ficha Técnica </w:t>
      </w:r>
      <w:r w:rsidRPr="009A1A80">
        <w:rPr>
          <w:rStyle w:val="st"/>
          <w:rFonts w:ascii="Times New Roman" w:eastAsia="Times New Roman" w:hAnsi="Times New Roman" w:cs="Times New Roman"/>
          <w:color w:val="000000"/>
          <w:spacing w:val="-2"/>
          <w:lang w:val="pt-PT"/>
        </w:rPr>
        <w:t>do produto ofertado,</w:t>
      </w:r>
      <w:r w:rsidRPr="009A1A80">
        <w:rPr>
          <w:rStyle w:val="st"/>
          <w:rFonts w:ascii="Times New Roman" w:eastAsia="Times New Roman" w:hAnsi="Times New Roman" w:cs="Times New Roman"/>
          <w:bCs/>
          <w:color w:val="000000"/>
          <w:spacing w:val="-2"/>
          <w:lang w:val="pt-PT"/>
        </w:rPr>
        <w:t xml:space="preserve"> expedida pelo Fabricante.</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686635"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10.10.3</w:t>
      </w:r>
      <w:r w:rsidR="00F359F9">
        <w:rPr>
          <w:rFonts w:ascii="Times New Roman" w:eastAsia="Times New Roman" w:hAnsi="Times New Roman" w:cs="Times New Roman"/>
          <w:b/>
          <w:color w:val="000000"/>
        </w:rPr>
        <w:t xml:space="preserve">. </w:t>
      </w:r>
      <w:r w:rsidR="00F359F9">
        <w:rPr>
          <w:rFonts w:ascii="Times New Roman" w:eastAsia="Times New Roman" w:hAnsi="Times New Roman" w:cs="Times New Roman"/>
          <w:color w:val="000000"/>
        </w:rPr>
        <w:t>Não será admitida a apresentação de atestado de capacidade técnica emitido por empresa ou empresas do mesmo grupo econômico em favor da licitante participante, no caso desta também pertencer ao grupo econômico.</w:t>
      </w:r>
    </w:p>
    <w:p w:rsidR="00F359F9" w:rsidRDefault="00F359F9" w:rsidP="00F359F9">
      <w:pPr>
        <w:spacing w:after="0" w:line="240" w:lineRule="auto"/>
        <w:jc w:val="both"/>
        <w:rPr>
          <w:rFonts w:ascii="Times New Roman" w:eastAsia="Times New Roman" w:hAnsi="Times New Roman" w:cs="Times New Roman"/>
          <w:color w:val="000000"/>
        </w:rPr>
      </w:pPr>
    </w:p>
    <w:p w:rsidR="00A462CE" w:rsidRPr="00A462CE" w:rsidRDefault="00686635" w:rsidP="00A462CE">
      <w:pPr>
        <w:pBdr>
          <w:top w:val="nil"/>
          <w:left w:val="nil"/>
          <w:bottom w:val="nil"/>
          <w:right w:val="nil"/>
          <w:between w:val="nil"/>
        </w:pBdr>
        <w:spacing w:after="0" w:line="240" w:lineRule="auto"/>
        <w:jc w:val="both"/>
        <w:rPr>
          <w:rFonts w:ascii="Times New Roman" w:eastAsia="Times New Roman" w:hAnsi="Times New Roman" w:cs="Times New Roman"/>
          <w:i/>
          <w:iCs/>
        </w:rPr>
      </w:pPr>
      <w:r>
        <w:rPr>
          <w:rFonts w:ascii="Times New Roman" w:eastAsia="Times New Roman" w:hAnsi="Times New Roman" w:cs="Times New Roman"/>
          <w:b/>
        </w:rPr>
        <w:t>10.10.4</w:t>
      </w:r>
      <w:r w:rsidR="00F359F9">
        <w:rPr>
          <w:rFonts w:ascii="Times New Roman" w:eastAsia="Times New Roman" w:hAnsi="Times New Roman" w:cs="Times New Roman"/>
          <w:b/>
        </w:rPr>
        <w:t xml:space="preserve">. </w:t>
      </w:r>
      <w:r w:rsidR="00A462CE" w:rsidRPr="00A462CE">
        <w:rPr>
          <w:rFonts w:ascii="Times New Roman" w:eastAsia="Times New Roman" w:hAnsi="Times New Roman" w:cs="Times New Roman"/>
        </w:rPr>
        <w:t>Será admitida, para fins de comprovação de quantitativo mínimo, a apresentação e o somatório de diferentes atestados executados de forma concomitante.</w:t>
      </w:r>
    </w:p>
    <w:p w:rsidR="00686635" w:rsidRDefault="00686635" w:rsidP="00F359F9">
      <w:pPr>
        <w:spacing w:after="0" w:line="240" w:lineRule="auto"/>
        <w:jc w:val="both"/>
        <w:rPr>
          <w:rFonts w:ascii="Times New Roman" w:eastAsia="Times New Roman" w:hAnsi="Times New Roman" w:cs="Times New Roman"/>
          <w:color w:val="FF0000"/>
        </w:rPr>
      </w:pPr>
    </w:p>
    <w:p w:rsidR="00686635" w:rsidRPr="009A1A80" w:rsidRDefault="00686635" w:rsidP="00686635">
      <w:pPr>
        <w:pStyle w:val="Nvel3-R"/>
        <w:widowControl/>
        <w:numPr>
          <w:ilvl w:val="0"/>
          <w:numId w:val="0"/>
        </w:numPr>
        <w:shd w:val="clear" w:color="auto" w:fill="FFFFFF"/>
        <w:spacing w:before="0" w:after="0" w:line="240" w:lineRule="auto"/>
        <w:rPr>
          <w:rFonts w:ascii="Times New Roman" w:hAnsi="Times New Roman" w:cs="Times New Roman"/>
          <w:sz w:val="22"/>
          <w:szCs w:val="22"/>
        </w:rPr>
      </w:pPr>
      <w:r>
        <w:rPr>
          <w:rFonts w:ascii="Times New Roman" w:hAnsi="Times New Roman" w:cs="Times New Roman"/>
          <w:b/>
          <w:i w:val="0"/>
          <w:iCs w:val="0"/>
          <w:color w:val="000000"/>
          <w:spacing w:val="-2"/>
          <w:sz w:val="22"/>
          <w:szCs w:val="22"/>
        </w:rPr>
        <w:t xml:space="preserve">10.10.5. </w:t>
      </w:r>
      <w:r w:rsidRPr="009A1A80">
        <w:rPr>
          <w:rFonts w:ascii="Times New Roman" w:hAnsi="Times New Roman" w:cs="Times New Roman"/>
          <w:i w:val="0"/>
          <w:iCs w:val="0"/>
          <w:color w:val="000000"/>
          <w:spacing w:val="-2"/>
          <w:sz w:val="22"/>
          <w:szCs w:val="22"/>
        </w:rPr>
        <w:t xml:space="preserve">Os atestados de capacidade técnica poderão ser apresentados em nome da matriz ou da filial do fornecedor, </w:t>
      </w:r>
      <w:r w:rsidRPr="009A1A80">
        <w:rPr>
          <w:rFonts w:ascii="Times New Roman" w:hAnsi="Times New Roman" w:cs="Times New Roman"/>
          <w:iCs w:val="0"/>
          <w:color w:val="000000"/>
          <w:spacing w:val="-2"/>
          <w:kern w:val="0"/>
          <w:sz w:val="22"/>
          <w:szCs w:val="22"/>
        </w:rPr>
        <w:t xml:space="preserve">haja vista serem ambas </w:t>
      </w:r>
      <w:r w:rsidRPr="009A1A80">
        <w:rPr>
          <w:rFonts w:ascii="Times New Roman" w:hAnsi="Times New Roman" w:cs="Times New Roman"/>
          <w:color w:val="000000"/>
          <w:kern w:val="0"/>
          <w:sz w:val="22"/>
          <w:szCs w:val="22"/>
        </w:rPr>
        <w:t>rigorosamente a mesma empresa Licitante.</w:t>
      </w:r>
    </w:p>
    <w:p w:rsidR="00686635" w:rsidRDefault="00686635" w:rsidP="00F359F9">
      <w:pPr>
        <w:spacing w:after="0" w:line="240" w:lineRule="auto"/>
        <w:jc w:val="both"/>
        <w:rPr>
          <w:rFonts w:ascii="Times New Roman" w:eastAsia="Times New Roman" w:hAnsi="Times New Roman" w:cs="Times New Roman"/>
          <w:color w:val="FF0000"/>
        </w:rPr>
      </w:pPr>
    </w:p>
    <w:p w:rsidR="00F359F9" w:rsidRDefault="00686635" w:rsidP="00F359F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10.10.6</w:t>
      </w:r>
      <w:r w:rsidR="00F359F9">
        <w:rPr>
          <w:rFonts w:ascii="Times New Roman" w:eastAsia="Times New Roman" w:hAnsi="Times New Roman" w:cs="Times New Roman"/>
          <w:b/>
          <w:color w:val="000000"/>
        </w:rPr>
        <w:t xml:space="preserve">. </w:t>
      </w:r>
      <w:r w:rsidR="00F359F9">
        <w:rPr>
          <w:rFonts w:ascii="Times New Roman" w:eastAsia="Times New Roman" w:hAnsi="Times New Roman" w:cs="Times New Roman"/>
          <w:color w:val="000000"/>
        </w:rPr>
        <w:t xml:space="preserve">Os atestados ou certidões recebidos estão sujeitos à verificação do Pregoeiro e da sua Equipe de Apoio quanto à veracidade dos respectivos conteúdos, inclusive para os efeitos previstos nos </w:t>
      </w:r>
      <w:proofErr w:type="spellStart"/>
      <w:r w:rsidR="00F359F9">
        <w:rPr>
          <w:rFonts w:ascii="Times New Roman" w:eastAsia="Times New Roman" w:hAnsi="Times New Roman" w:cs="Times New Roman"/>
          <w:color w:val="000000"/>
        </w:rPr>
        <w:t>arts</w:t>
      </w:r>
      <w:proofErr w:type="spellEnd"/>
      <w:r w:rsidR="00F359F9">
        <w:rPr>
          <w:rFonts w:ascii="Times New Roman" w:eastAsia="Times New Roman" w:hAnsi="Times New Roman" w:cs="Times New Roman"/>
          <w:color w:val="000000"/>
        </w:rPr>
        <w:t>. 169, § 3º, II, da Lei Federal nº 14.133/2021, e 337–F do Código Penal.</w:t>
      </w:r>
    </w:p>
    <w:p w:rsidR="00F359F9" w:rsidRDefault="00F359F9" w:rsidP="00F359F9">
      <w:pPr>
        <w:spacing w:after="0" w:line="240" w:lineRule="auto"/>
        <w:jc w:val="both"/>
        <w:rPr>
          <w:rFonts w:ascii="Times New Roman" w:eastAsia="Times New Roman" w:hAnsi="Times New Roman" w:cs="Times New Roman"/>
          <w:color w:val="000000"/>
        </w:rPr>
      </w:pPr>
    </w:p>
    <w:p w:rsidR="00F359F9" w:rsidRDefault="00686635"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10.10.7</w:t>
      </w:r>
      <w:r w:rsidR="00F359F9">
        <w:rPr>
          <w:rFonts w:ascii="Times New Roman" w:eastAsia="Times New Roman" w:hAnsi="Times New Roman" w:cs="Times New Roman"/>
          <w:b/>
          <w:color w:val="000000"/>
        </w:rPr>
        <w:t xml:space="preserve">. </w:t>
      </w:r>
      <w:r w:rsidR="00F359F9">
        <w:rPr>
          <w:rFonts w:ascii="Times New Roman" w:eastAsia="Times New Roman" w:hAnsi="Times New Roman" w:cs="Times New Roman"/>
        </w:rPr>
        <w:t>A apresentação dos atestados ou documentos similares que comprovem a capacidade técnica da pretensa empresa fornecedora são condições para a habilitação da mesma no certame.</w:t>
      </w:r>
    </w:p>
    <w:p w:rsidR="00686635" w:rsidRDefault="00686635" w:rsidP="00F359F9">
      <w:pPr>
        <w:spacing w:after="0" w:line="240" w:lineRule="auto"/>
        <w:jc w:val="both"/>
        <w:rPr>
          <w:rFonts w:ascii="Times New Roman" w:eastAsia="Times New Roman" w:hAnsi="Times New Roman" w:cs="Times New Roman"/>
        </w:rPr>
      </w:pPr>
    </w:p>
    <w:p w:rsidR="00686635" w:rsidRDefault="00686635" w:rsidP="00F359F9">
      <w:pPr>
        <w:spacing w:after="0" w:line="240" w:lineRule="auto"/>
        <w:jc w:val="both"/>
        <w:rPr>
          <w:rFonts w:ascii="Times New Roman" w:eastAsia="TimesNewRomanPSMT" w:hAnsi="Times New Roman" w:cs="Times New Roman"/>
          <w:color w:val="000000"/>
        </w:rPr>
      </w:pPr>
      <w:r>
        <w:rPr>
          <w:rFonts w:ascii="Times New Roman" w:eastAsia="TimesNewRomanPSMT" w:hAnsi="Times New Roman" w:cs="Times New Roman"/>
          <w:b/>
          <w:color w:val="000000"/>
        </w:rPr>
        <w:t xml:space="preserve">10.10.8. </w:t>
      </w:r>
      <w:r w:rsidRPr="009A1A80">
        <w:rPr>
          <w:rFonts w:ascii="Times New Roman" w:eastAsia="TimesNewRomanPSMT" w:hAnsi="Times New Roman" w:cs="Times New Roman"/>
          <w:color w:val="000000"/>
        </w:rPr>
        <w:t>O não atendimento de qualquer exigência ou condições deste item</w:t>
      </w:r>
      <w:proofErr w:type="gramStart"/>
      <w:r w:rsidRPr="009A1A80">
        <w:rPr>
          <w:rFonts w:ascii="Times New Roman" w:eastAsia="TimesNewRomanPSMT" w:hAnsi="Times New Roman" w:cs="Times New Roman"/>
          <w:color w:val="000000"/>
        </w:rPr>
        <w:t>, implicará</w:t>
      </w:r>
      <w:proofErr w:type="gramEnd"/>
      <w:r w:rsidRPr="009A1A80">
        <w:rPr>
          <w:rFonts w:ascii="Times New Roman" w:eastAsia="TimesNewRomanPSMT" w:hAnsi="Times New Roman" w:cs="Times New Roman"/>
          <w:color w:val="000000"/>
        </w:rPr>
        <w:t xml:space="preserve"> na inabilitação da LICITANTE classificada provisoriamente em 1º lugar no certame.</w:t>
      </w:r>
    </w:p>
    <w:p w:rsidR="00686635" w:rsidRDefault="00686635" w:rsidP="00F359F9">
      <w:pPr>
        <w:spacing w:after="0" w:line="240" w:lineRule="auto"/>
        <w:jc w:val="both"/>
        <w:rPr>
          <w:rFonts w:ascii="Times New Roman" w:eastAsia="TimesNewRomanPSMT" w:hAnsi="Times New Roman" w:cs="Times New Roman"/>
          <w:color w:val="000000"/>
        </w:rPr>
      </w:pPr>
    </w:p>
    <w:p w:rsidR="00686635" w:rsidRPr="00686635" w:rsidRDefault="00686635" w:rsidP="00F359F9">
      <w:pPr>
        <w:spacing w:after="0" w:line="240" w:lineRule="auto"/>
        <w:jc w:val="both"/>
        <w:rPr>
          <w:rFonts w:ascii="Times New Roman" w:eastAsia="TimesNewRomanPSMT" w:hAnsi="Times New Roman" w:cs="Times New Roman"/>
          <w:b/>
          <w:i/>
          <w:iCs/>
          <w:color w:val="000000"/>
        </w:rPr>
      </w:pPr>
      <w:r>
        <w:rPr>
          <w:rFonts w:ascii="Times New Roman" w:eastAsia="TimesNewRomanPSMT" w:hAnsi="Times New Roman" w:cs="Times New Roman"/>
          <w:b/>
          <w:color w:val="000000"/>
        </w:rPr>
        <w:t xml:space="preserve">10.10.9. </w:t>
      </w:r>
      <w:r w:rsidRPr="00686635">
        <w:rPr>
          <w:rFonts w:ascii="Times New Roman" w:eastAsia="TimesNewRomanPSMT" w:hAnsi="Times New Roman" w:cs="Times New Roman"/>
          <w:color w:val="000000"/>
        </w:rPr>
        <w:t>A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tabs>
          <w:tab w:val="left" w:pos="9072"/>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 DO ENCAMINHAMENTO DA PROPOSTA VENCEDORA</w:t>
      </w:r>
    </w:p>
    <w:p w:rsidR="00F359F9" w:rsidRDefault="00F359F9" w:rsidP="00F359F9">
      <w:pPr>
        <w:tabs>
          <w:tab w:val="left" w:pos="9072"/>
        </w:tabs>
        <w:spacing w:after="0" w:line="240" w:lineRule="auto"/>
        <w:rPr>
          <w:rFonts w:ascii="Times New Roman" w:eastAsia="Times New Roman" w:hAnsi="Times New Roman" w:cs="Times New Roman"/>
          <w:b/>
          <w:color w:val="000000"/>
        </w:rPr>
      </w:pPr>
    </w:p>
    <w:p w:rsidR="00F359F9" w:rsidRDefault="00F359F9" w:rsidP="00F359F9">
      <w:pPr>
        <w:tabs>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11.1. </w:t>
      </w:r>
      <w:r>
        <w:rPr>
          <w:rFonts w:ascii="Times New Roman" w:eastAsia="Times New Roman" w:hAnsi="Times New Roman" w:cs="Times New Roman"/>
          <w:color w:val="000000"/>
        </w:rPr>
        <w:t xml:space="preserve">A proposta final do licitante declarado vencedor deverá ser encaminhada no prazo mínimo de </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xml:space="preserve"> (duas) horas</w:t>
      </w:r>
      <w:r>
        <w:rPr>
          <w:rFonts w:ascii="Times New Roman" w:eastAsia="Times New Roman" w:hAnsi="Times New Roman" w:cs="Times New Roman"/>
          <w:color w:val="000000"/>
        </w:rPr>
        <w:t>, a contar da solicitação do Pregoeiro no sistema eletrônico e deverá:</w:t>
      </w:r>
    </w:p>
    <w:p w:rsidR="00F359F9" w:rsidRDefault="00F359F9" w:rsidP="00F359F9">
      <w:pPr>
        <w:tabs>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11.1.1. </w:t>
      </w:r>
      <w:proofErr w:type="gramStart"/>
      <w:r>
        <w:rPr>
          <w:rFonts w:ascii="Times New Roman" w:eastAsia="Times New Roman" w:hAnsi="Times New Roman" w:cs="Times New Roman"/>
        </w:rPr>
        <w:t>ser</w:t>
      </w:r>
      <w:proofErr w:type="gramEnd"/>
      <w:r>
        <w:rPr>
          <w:rFonts w:ascii="Times New Roman" w:eastAsia="Times New Roman" w:hAnsi="Times New Roman" w:cs="Times New Roman"/>
        </w:rPr>
        <w:t xml:space="preserve"> redigida em língua portuguesa, datilografada ou digitada, em uma via, sem emendas, rasuras, entrelinhas ou ressalvas, devendo a última folha ser assinada e as demais rubricadas pelo proponente ou seu representante legal.</w:t>
      </w:r>
    </w:p>
    <w:p w:rsidR="00F359F9" w:rsidRDefault="00F359F9" w:rsidP="00F359F9">
      <w:pPr>
        <w:tabs>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11.1.2. </w:t>
      </w:r>
      <w:proofErr w:type="gramStart"/>
      <w:r>
        <w:rPr>
          <w:rFonts w:ascii="Times New Roman" w:eastAsia="Times New Roman" w:hAnsi="Times New Roman" w:cs="Times New Roman"/>
        </w:rPr>
        <w:t>conter</w:t>
      </w:r>
      <w:proofErr w:type="gramEnd"/>
      <w:r>
        <w:rPr>
          <w:rFonts w:ascii="Times New Roman" w:eastAsia="Times New Roman" w:hAnsi="Times New Roman" w:cs="Times New Roman"/>
        </w:rPr>
        <w:t xml:space="preserve"> a indicação do banco, número da conta e agência do licitante vencedor, para fins de pagamento.</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11.2.</w:t>
      </w:r>
      <w:r>
        <w:rPr>
          <w:rFonts w:ascii="Times New Roman" w:eastAsia="Times New Roman" w:hAnsi="Times New Roman" w:cs="Times New Roman"/>
        </w:rPr>
        <w:t xml:space="preserve"> A proposta final deverá ser documentada nos autos e será levada em consideração no </w:t>
      </w:r>
      <w:r w:rsidR="00C65E45">
        <w:rPr>
          <w:rFonts w:ascii="Times New Roman" w:eastAsia="Times New Roman" w:hAnsi="Times New Roman" w:cs="Times New Roman"/>
        </w:rPr>
        <w:t>decorrer da execução do objeto</w:t>
      </w:r>
      <w:r>
        <w:rPr>
          <w:rFonts w:ascii="Times New Roman" w:eastAsia="Times New Roman" w:hAnsi="Times New Roman" w:cs="Times New Roman"/>
        </w:rPr>
        <w:t xml:space="preserve"> e aplicação</w:t>
      </w:r>
      <w:r w:rsidR="00C65E45">
        <w:rPr>
          <w:rFonts w:ascii="Times New Roman" w:eastAsia="Times New Roman" w:hAnsi="Times New Roman" w:cs="Times New Roman"/>
        </w:rPr>
        <w:t xml:space="preserve"> de eventual sanção à licitante vencedora</w:t>
      </w:r>
      <w:r>
        <w:rPr>
          <w:rFonts w:ascii="Times New Roman" w:eastAsia="Times New Roman" w:hAnsi="Times New Roman" w:cs="Times New Roman"/>
        </w:rPr>
        <w:t>, se for o caso.</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11.2.1.</w:t>
      </w:r>
      <w:r>
        <w:rPr>
          <w:rFonts w:ascii="Times New Roman" w:eastAsia="Times New Roman" w:hAnsi="Times New Roman" w:cs="Times New Roman"/>
        </w:rPr>
        <w:t xml:space="preserve"> Todas as especificações do objeto contidas na proposta, tais como marca, modelo, tipo, fabricante e pr</w:t>
      </w:r>
      <w:r w:rsidR="005460AA">
        <w:rPr>
          <w:rFonts w:ascii="Times New Roman" w:eastAsia="Times New Roman" w:hAnsi="Times New Roman" w:cs="Times New Roman"/>
        </w:rPr>
        <w:t>ocedência, vinculam a Licitante Vencedora</w:t>
      </w:r>
      <w:r>
        <w:rPr>
          <w:rFonts w:ascii="Times New Roman" w:eastAsia="Times New Roman" w:hAnsi="Times New Roman" w:cs="Times New Roman"/>
        </w:rPr>
        <w:t>.</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11.3. </w:t>
      </w:r>
      <w:r>
        <w:rPr>
          <w:rFonts w:ascii="Times New Roman" w:eastAsia="Times New Roman" w:hAnsi="Times New Roman" w:cs="Times New Roman"/>
        </w:rPr>
        <w:t xml:space="preserve"> Os preços devem ser expressos em moeda corrente nacional, o valor unitário em algarismos e o valor global em algarismos e por extenso.</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11.3.1.</w:t>
      </w:r>
      <w:r>
        <w:rPr>
          <w:rFonts w:ascii="Times New Roman" w:eastAsia="Times New Roman" w:hAnsi="Times New Roman" w:cs="Times New Roman"/>
        </w:rPr>
        <w:t xml:space="preserve"> Ocorrendo divergência entre os preços unitários e o preço global, prevalecerão os primeiros; no caso de divergência entre os valores numéricos e os valores expressos por extenso, prevalecerão estes últimos.</w:t>
      </w:r>
    </w:p>
    <w:p w:rsidR="00F359F9" w:rsidRDefault="00F359F9" w:rsidP="00F359F9">
      <w:pPr>
        <w:tabs>
          <w:tab w:val="left" w:pos="9072"/>
        </w:tabs>
        <w:spacing w:after="0" w:line="240" w:lineRule="auto"/>
        <w:jc w:val="both"/>
        <w:rPr>
          <w:rFonts w:ascii="Times New Roman" w:eastAsia="Times New Roman" w:hAnsi="Times New Roman" w:cs="Times New Roman"/>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11.4. </w:t>
      </w:r>
      <w:r>
        <w:rPr>
          <w:rFonts w:ascii="Times New Roman" w:eastAsia="Times New Roman" w:hAnsi="Times New Roman" w:cs="Times New Roman"/>
        </w:rPr>
        <w:t xml:space="preserve">A oferta deverá ser firme e </w:t>
      </w:r>
      <w:proofErr w:type="gramStart"/>
      <w:r>
        <w:rPr>
          <w:rFonts w:ascii="Times New Roman" w:eastAsia="Times New Roman" w:hAnsi="Times New Roman" w:cs="Times New Roman"/>
        </w:rPr>
        <w:t>precisa,</w:t>
      </w:r>
      <w:proofErr w:type="gramEnd"/>
      <w:r>
        <w:rPr>
          <w:rFonts w:ascii="Times New Roman" w:eastAsia="Times New Roman" w:hAnsi="Times New Roman" w:cs="Times New Roman"/>
        </w:rPr>
        <w:t xml:space="preserve"> limitada, rigorosamente, ao objeto deste Edital, sem conter alternativas de preço ou de qualquer outra condição que induza o julgamento a mais de um resultado, sob pena de desclassificação.</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11.5.</w:t>
      </w:r>
      <w:r>
        <w:rPr>
          <w:rFonts w:ascii="Times New Roman" w:eastAsia="Times New Roman" w:hAnsi="Times New Roman" w:cs="Times New Roman"/>
        </w:rPr>
        <w:t xml:space="preserve"> A proposta deverá obedecer aos termos deste Edital e seus Anexos, não sendo considerada aquela que não corresponda às especificações ali contidas ou que estabeleça vínculo à proposta de outro licitante.</w:t>
      </w:r>
    </w:p>
    <w:p w:rsidR="00F359F9" w:rsidRDefault="00F359F9" w:rsidP="00F359F9">
      <w:pPr>
        <w:tabs>
          <w:tab w:val="left" w:pos="9072"/>
        </w:tabs>
        <w:spacing w:after="0" w:line="240" w:lineRule="auto"/>
        <w:jc w:val="both"/>
        <w:rPr>
          <w:rFonts w:ascii="Times New Roman" w:eastAsia="Times New Roman" w:hAnsi="Times New Roman" w:cs="Times New Roman"/>
          <w:color w:val="FF0000"/>
        </w:rPr>
      </w:pPr>
    </w:p>
    <w:p w:rsidR="00F359F9" w:rsidRDefault="00F359F9" w:rsidP="00F359F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11.6. </w:t>
      </w:r>
      <w:r>
        <w:rPr>
          <w:rFonts w:ascii="Times New Roman" w:eastAsia="Times New Roman" w:hAnsi="Times New Roman" w:cs="Times New Roman"/>
        </w:rPr>
        <w:t>As propostas que contenham a descrição do objeto, o valor e os documentos complementares estarão disponíveis na internet, após a homologação.</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 DO RECURSO</w:t>
      </w:r>
    </w:p>
    <w:p w:rsidR="00F359F9" w:rsidRDefault="00F359F9" w:rsidP="00F359F9">
      <w:pPr>
        <w:spacing w:after="0" w:line="240" w:lineRule="auto"/>
        <w:jc w:val="center"/>
        <w:rPr>
          <w:rFonts w:ascii="Times New Roman" w:eastAsia="Times New Roman" w:hAnsi="Times New Roman" w:cs="Times New Roman"/>
          <w:b/>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12.1.</w:t>
      </w:r>
      <w:r>
        <w:rPr>
          <w:rFonts w:ascii="Times New Roman" w:eastAsia="Times New Roman" w:hAnsi="Times New Roman" w:cs="Times New Roman"/>
          <w:color w:val="000000"/>
        </w:rPr>
        <w:t xml:space="preserve"> Divulgada a vencedora, o Pregoeiro informará </w:t>
      </w:r>
      <w:r>
        <w:rPr>
          <w:rFonts w:ascii="Times New Roman" w:eastAsia="Times New Roman" w:hAnsi="Times New Roman" w:cs="Times New Roman"/>
        </w:rPr>
        <w:t>aos licitantes,</w:t>
      </w:r>
      <w:r>
        <w:rPr>
          <w:rFonts w:ascii="Times New Roman" w:eastAsia="Times New Roman" w:hAnsi="Times New Roman" w:cs="Times New Roman"/>
          <w:color w:val="000000"/>
        </w:rPr>
        <w:t xml:space="preserve"> por meio de mensagem lançada no sistema, que poderão manifestar a intenção de interpor recurso, em campo próprio do sistema, no prazo concedido na sessão pública</w:t>
      </w:r>
      <w:r>
        <w:rPr>
          <w:rFonts w:ascii="Times New Roman" w:eastAsia="Times New Roman" w:hAnsi="Times New Roman" w:cs="Times New Roman"/>
        </w:rPr>
        <w:t>.</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w:t>
      </w:r>
      <w:r>
        <w:rPr>
          <w:rFonts w:ascii="Times New Roman" w:eastAsia="Times New Roman" w:hAnsi="Times New Roman" w:cs="Times New Roman"/>
          <w:b/>
        </w:rPr>
        <w:t>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As licitantes que manifestarem o interesse em recorrer terão o prazo de </w:t>
      </w: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(três) dias úteis para apresentação das razões do recurso, sendo facultado às demais licitantes a oportunidade de apresentar </w:t>
      </w:r>
      <w:proofErr w:type="spellStart"/>
      <w:r>
        <w:rPr>
          <w:rFonts w:ascii="Times New Roman" w:eastAsia="Times New Roman" w:hAnsi="Times New Roman" w:cs="Times New Roman"/>
          <w:color w:val="000000"/>
        </w:rPr>
        <w:t>contrarrazões</w:t>
      </w:r>
      <w:proofErr w:type="spellEnd"/>
      <w:r>
        <w:rPr>
          <w:rFonts w:ascii="Times New Roman" w:eastAsia="Times New Roman" w:hAnsi="Times New Roman" w:cs="Times New Roman"/>
          <w:color w:val="000000"/>
        </w:rPr>
        <w:t xml:space="preserve"> no mesmo prazo, contado a partir do dia do término do prazo da recorrente, sendo–lhes assegurada vista imediata dos elementos indispensáveis à defesa dos seus interesses.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w:t>
      </w:r>
      <w:r>
        <w:rPr>
          <w:rFonts w:ascii="Times New Roman" w:eastAsia="Times New Roman" w:hAnsi="Times New Roman" w:cs="Times New Roman"/>
          <w:b/>
        </w:rPr>
        <w:t>3</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 apresentação das razões e das </w:t>
      </w:r>
      <w:proofErr w:type="spellStart"/>
      <w:r>
        <w:rPr>
          <w:rFonts w:ascii="Times New Roman" w:eastAsia="Times New Roman" w:hAnsi="Times New Roman" w:cs="Times New Roman"/>
          <w:color w:val="000000"/>
        </w:rPr>
        <w:t>contrarrazões</w:t>
      </w:r>
      <w:proofErr w:type="spellEnd"/>
      <w:r>
        <w:rPr>
          <w:rFonts w:ascii="Times New Roman" w:eastAsia="Times New Roman" w:hAnsi="Times New Roman" w:cs="Times New Roman"/>
          <w:color w:val="000000"/>
        </w:rPr>
        <w:t xml:space="preserve"> dos recursos deverá ser realizada, única e exclusivamente, em campo próprio do sistema eletrônico, observados os prazos estabelecidos no item anterior.</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w:t>
      </w:r>
      <w:r>
        <w:rPr>
          <w:rFonts w:ascii="Times New Roman" w:eastAsia="Times New Roman" w:hAnsi="Times New Roman" w:cs="Times New Roman"/>
          <w:b/>
        </w:rPr>
        <w:t>4</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Os recursos serão dirigidos ao Pregoeiro, que poderá reconsiderar seu ato no prazo de </w:t>
      </w: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(três) dias úteis, </w:t>
      </w:r>
      <w:r>
        <w:rPr>
          <w:rFonts w:ascii="Times New Roman" w:eastAsia="Times New Roman" w:hAnsi="Times New Roman" w:cs="Times New Roman"/>
        </w:rPr>
        <w:t>contados da data de intimação ou de lavratura da ata, nos moldes do art. 165 da Lei Federal nº. 14.133, de 1º de abril de 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12.4.1</w:t>
      </w:r>
      <w:r>
        <w:rPr>
          <w:rFonts w:ascii="Times New Roman" w:eastAsia="Times New Roman" w:hAnsi="Times New Roman" w:cs="Times New Roman"/>
        </w:rPr>
        <w:t xml:space="preserve">. Poderá ocorrer pedido de reconsideração, no prazo de </w:t>
      </w:r>
      <w:proofErr w:type="gramStart"/>
      <w:r>
        <w:rPr>
          <w:rFonts w:ascii="Times New Roman" w:eastAsia="Times New Roman" w:hAnsi="Times New Roman" w:cs="Times New Roman"/>
        </w:rPr>
        <w:t>3</w:t>
      </w:r>
      <w:proofErr w:type="gramEnd"/>
      <w:r>
        <w:rPr>
          <w:rFonts w:ascii="Times New Roman" w:eastAsia="Times New Roman" w:hAnsi="Times New Roman" w:cs="Times New Roman"/>
        </w:rPr>
        <w:t xml:space="preserve"> (três) dias úteis, contado da data de intimação, relativamente a ato do qual não caiba recurso hierárquico, nos moldes do inciso II, do art. 165 da Lei Federal nº. 14.133, de 1º de abril de 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w:t>
      </w:r>
      <w:r>
        <w:rPr>
          <w:rFonts w:ascii="Times New Roman" w:eastAsia="Times New Roman" w:hAnsi="Times New Roman" w:cs="Times New Roman"/>
          <w:b/>
        </w:rPr>
        <w:t>5</w:t>
      </w:r>
      <w:r>
        <w:rPr>
          <w:rFonts w:ascii="Times New Roman" w:eastAsia="Times New Roman" w:hAnsi="Times New Roman" w:cs="Times New Roman"/>
          <w:b/>
          <w:color w:val="000000"/>
        </w:rPr>
        <w:t>.</w:t>
      </w:r>
      <w:r>
        <w:rPr>
          <w:rFonts w:ascii="Times New Roman" w:eastAsia="Times New Roman" w:hAnsi="Times New Roman" w:cs="Times New Roman"/>
        </w:rPr>
        <w:t xml:space="preserve"> O recurso e o pedido de reconsideração terão efeito suspensivo do ato ou da decisão recorrida até que sobrevenha decisão final da autoridade competente</w:t>
      </w:r>
      <w:r>
        <w:rPr>
          <w:rFonts w:ascii="Times New Roman" w:eastAsia="Times New Roman" w:hAnsi="Times New Roman" w:cs="Times New Roman"/>
          <w:color w:val="000000"/>
        </w:rPr>
        <w:t xml:space="preserve"> e o acolhimento do recurso importará a invalidação dos atos insuscetíveis de aproveitamento.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12.</w:t>
      </w:r>
      <w:r>
        <w:rPr>
          <w:rFonts w:ascii="Times New Roman" w:eastAsia="Times New Roman" w:hAnsi="Times New Roman" w:cs="Times New Roman"/>
          <w:b/>
        </w:rPr>
        <w:t>6</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Decididos os recursos e constatada a regularidade dos atos praticados, a autoridade competente adjudicará o objeto da licitação à licitante vencedora e homologará o procedimento licitatório.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FF0000"/>
        </w:rPr>
      </w:pPr>
    </w:p>
    <w:p w:rsidR="00F359F9" w:rsidRPr="00031114"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031114">
        <w:rPr>
          <w:rFonts w:ascii="Times New Roman" w:eastAsia="Times New Roman" w:hAnsi="Times New Roman" w:cs="Times New Roman"/>
          <w:b/>
          <w:color w:val="000000" w:themeColor="text1"/>
        </w:rPr>
        <w:t>12.7.</w:t>
      </w:r>
      <w:r w:rsidRPr="00031114">
        <w:rPr>
          <w:rFonts w:ascii="Times New Roman" w:eastAsia="Times New Roman" w:hAnsi="Times New Roman" w:cs="Times New Roman"/>
          <w:color w:val="000000" w:themeColor="text1"/>
        </w:rPr>
        <w:t xml:space="preserve"> No tocante aos recursos relativos às sanções administrativas, devem ser observadas as disposições dos </w:t>
      </w:r>
      <w:proofErr w:type="spellStart"/>
      <w:r w:rsidRPr="00031114">
        <w:rPr>
          <w:rFonts w:ascii="Times New Roman" w:eastAsia="Times New Roman" w:hAnsi="Times New Roman" w:cs="Times New Roman"/>
          <w:color w:val="000000" w:themeColor="text1"/>
        </w:rPr>
        <w:t>arts</w:t>
      </w:r>
      <w:proofErr w:type="spellEnd"/>
      <w:r w:rsidRPr="00031114">
        <w:rPr>
          <w:rFonts w:ascii="Times New Roman" w:eastAsia="Times New Roman" w:hAnsi="Times New Roman" w:cs="Times New Roman"/>
          <w:color w:val="000000" w:themeColor="text1"/>
        </w:rPr>
        <w:t xml:space="preserve">. </w:t>
      </w:r>
      <w:proofErr w:type="gramStart"/>
      <w:r w:rsidRPr="00031114">
        <w:rPr>
          <w:rFonts w:ascii="Times New Roman" w:eastAsia="Times New Roman" w:hAnsi="Times New Roman" w:cs="Times New Roman"/>
          <w:color w:val="000000" w:themeColor="text1"/>
        </w:rPr>
        <w:t>165 a 168 da Lei Federal nº</w:t>
      </w:r>
      <w:proofErr w:type="gramEnd"/>
      <w:r w:rsidRPr="00031114">
        <w:rPr>
          <w:rFonts w:ascii="Times New Roman" w:eastAsia="Times New Roman" w:hAnsi="Times New Roman" w:cs="Times New Roman"/>
          <w:color w:val="000000" w:themeColor="text1"/>
        </w:rPr>
        <w:t xml:space="preserve"> 14.133/2021.</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pStyle w:val="Ttulo1"/>
        <w:spacing w:before="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13. DA ADJUDI</w:t>
      </w:r>
      <w:r w:rsidR="00465956">
        <w:rPr>
          <w:rFonts w:ascii="Times New Roman" w:eastAsia="Times New Roman" w:hAnsi="Times New Roman" w:cs="Times New Roman"/>
          <w:b/>
          <w:color w:val="000000"/>
          <w:sz w:val="22"/>
          <w:szCs w:val="22"/>
        </w:rPr>
        <w:t>CAÇÃO, HOMOLOGAÇÃO E DAS CONDIÇÕES DE AQUISIÇÃO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13.1.</w:t>
      </w:r>
      <w:r>
        <w:rPr>
          <w:rFonts w:ascii="Times New Roman" w:eastAsia="Times New Roman" w:hAnsi="Times New Roman" w:cs="Times New Roman"/>
          <w:color w:val="000000"/>
        </w:rPr>
        <w:t xml:space="preserve"> Constatada a regularidade dos atos praticados e decididos os recursos eventualmente interpostos, a autoridade competente da Unidade Requisitante adjudicará o objeto da licitação à licitante vencedora e homologará o procedimento licitatório.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FF0000"/>
        </w:rPr>
      </w:pPr>
    </w:p>
    <w:p w:rsidR="00F359F9" w:rsidRPr="002E54A6"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2E54A6">
        <w:rPr>
          <w:rFonts w:ascii="Times New Roman" w:eastAsia="Times New Roman" w:hAnsi="Times New Roman" w:cs="Times New Roman"/>
          <w:b/>
          <w:color w:val="000000" w:themeColor="text1"/>
        </w:rPr>
        <w:lastRenderedPageBreak/>
        <w:t>13.2.</w:t>
      </w:r>
      <w:r w:rsidRPr="002E54A6">
        <w:rPr>
          <w:rFonts w:ascii="Times New Roman" w:eastAsia="Times New Roman" w:hAnsi="Times New Roman" w:cs="Times New Roman"/>
          <w:color w:val="000000" w:themeColor="text1"/>
        </w:rPr>
        <w:t xml:space="preserve"> </w:t>
      </w:r>
      <w:proofErr w:type="gramStart"/>
      <w:r w:rsidRPr="002E54A6">
        <w:rPr>
          <w:rFonts w:ascii="Times New Roman" w:eastAsia="Times New Roman" w:hAnsi="Times New Roman" w:cs="Times New Roman"/>
          <w:color w:val="000000" w:themeColor="text1"/>
        </w:rPr>
        <w:t>Integram</w:t>
      </w:r>
      <w:proofErr w:type="gramEnd"/>
      <w:r w:rsidRPr="002E54A6">
        <w:rPr>
          <w:rFonts w:ascii="Times New Roman" w:eastAsia="Times New Roman" w:hAnsi="Times New Roman" w:cs="Times New Roman"/>
          <w:color w:val="000000" w:themeColor="text1"/>
        </w:rPr>
        <w:t xml:space="preserve"> o instrumento substitutivo do termo de contrato, independentemente de transcrição, as prerrogativas constantes no art. 104 da Lei Federal n° 14.133/2021.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13.3.</w:t>
      </w:r>
      <w:r>
        <w:rPr>
          <w:rFonts w:ascii="Times New Roman" w:eastAsia="Times New Roman" w:hAnsi="Times New Roman" w:cs="Times New Roman"/>
          <w:color w:val="000000"/>
        </w:rPr>
        <w:t xml:space="preserve"> O fornecimento dos bens que tiverem seus preços registrados na Ata de Registro de Preços será solicit</w:t>
      </w:r>
      <w:r w:rsidR="005460AA">
        <w:rPr>
          <w:rFonts w:ascii="Times New Roman" w:eastAsia="Times New Roman" w:hAnsi="Times New Roman" w:cs="Times New Roman"/>
          <w:color w:val="000000"/>
        </w:rPr>
        <w:t>ado pela UNIDADE REQUISITANTE</w:t>
      </w:r>
      <w:r>
        <w:rPr>
          <w:rFonts w:ascii="Times New Roman" w:eastAsia="Times New Roman" w:hAnsi="Times New Roman" w:cs="Times New Roman"/>
          <w:color w:val="000000"/>
        </w:rPr>
        <w:t xml:space="preserve"> mediante convocação da ADJUDICATÁRIA, por meio de publicação no Diário Oficial do Município ou de comunicação formal, com antecedência mínima de </w:t>
      </w:r>
      <w:proofErr w:type="gramStart"/>
      <w:r>
        <w:rPr>
          <w:rFonts w:ascii="Times New Roman" w:eastAsia="Times New Roman" w:hAnsi="Times New Roman" w:cs="Times New Roman"/>
          <w:color w:val="000000"/>
        </w:rPr>
        <w:t>2</w:t>
      </w:r>
      <w:proofErr w:type="gramEnd"/>
      <w:r>
        <w:rPr>
          <w:rFonts w:ascii="Times New Roman" w:eastAsia="Times New Roman" w:hAnsi="Times New Roman" w:cs="Times New Roman"/>
          <w:color w:val="000000"/>
        </w:rPr>
        <w:t xml:space="preserve"> (dois)</w:t>
      </w:r>
      <w:r w:rsidR="00C65E45">
        <w:rPr>
          <w:rFonts w:ascii="Times New Roman" w:eastAsia="Times New Roman" w:hAnsi="Times New Roman" w:cs="Times New Roman"/>
          <w:color w:val="000000"/>
        </w:rPr>
        <w:t xml:space="preserve"> dias úteis, para assinatura do </w:t>
      </w:r>
      <w:r>
        <w:rPr>
          <w:rFonts w:ascii="Times New Roman" w:eastAsia="Times New Roman" w:hAnsi="Times New Roman" w:cs="Times New Roman"/>
          <w:color w:val="000000"/>
        </w:rPr>
        <w:t>instrumento equivalen</w:t>
      </w:r>
      <w:r w:rsidR="00503890">
        <w:rPr>
          <w:rFonts w:ascii="Times New Roman" w:eastAsia="Times New Roman" w:hAnsi="Times New Roman" w:cs="Times New Roman"/>
          <w:color w:val="000000"/>
        </w:rPr>
        <w:t>te.</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13.3.1.</w:t>
      </w:r>
      <w:r>
        <w:rPr>
          <w:rFonts w:ascii="Times New Roman" w:eastAsia="Times New Roman" w:hAnsi="Times New Roman" w:cs="Times New Roman"/>
          <w:color w:val="000000"/>
        </w:rPr>
        <w:t xml:space="preserve"> O prazo de convocação poderá ser prorrogado </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(uma) vez, por igual período, mediante solicitação da parte durante seu transcurso, devidamente justificada, e desde que o motivo apresentado seja ac</w:t>
      </w:r>
      <w:r w:rsidR="00C65E45">
        <w:rPr>
          <w:rFonts w:ascii="Times New Roman" w:eastAsia="Times New Roman" w:hAnsi="Times New Roman" w:cs="Times New Roman"/>
          <w:color w:val="000000"/>
        </w:rPr>
        <w:t>eito pela Unidade Requisitante.</w:t>
      </w:r>
    </w:p>
    <w:p w:rsidR="00C65E45" w:rsidRDefault="00C65E45"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13.4.</w:t>
      </w:r>
      <w:r>
        <w:rPr>
          <w:rFonts w:ascii="Times New Roman" w:eastAsia="Times New Roman" w:hAnsi="Times New Roman" w:cs="Times New Roman"/>
          <w:color w:val="000000"/>
        </w:rPr>
        <w:t xml:space="preserve"> Deixando a ADJUDIC</w:t>
      </w:r>
      <w:r w:rsidR="00ED45BD">
        <w:rPr>
          <w:rFonts w:ascii="Times New Roman" w:eastAsia="Times New Roman" w:hAnsi="Times New Roman" w:cs="Times New Roman"/>
          <w:color w:val="000000"/>
        </w:rPr>
        <w:t xml:space="preserve">ATÁRIA de assinar o instrumento equivalente ou </w:t>
      </w:r>
      <w:r>
        <w:rPr>
          <w:rFonts w:ascii="Times New Roman" w:eastAsia="Times New Roman" w:hAnsi="Times New Roman" w:cs="Times New Roman"/>
          <w:color w:val="000000"/>
        </w:rPr>
        <w:t>a Ata d</w:t>
      </w:r>
      <w:r w:rsidR="00ED45BD">
        <w:rPr>
          <w:rFonts w:ascii="Times New Roman" w:eastAsia="Times New Roman" w:hAnsi="Times New Roman" w:cs="Times New Roman"/>
        </w:rPr>
        <w:t>e Registro de Preços</w:t>
      </w:r>
      <w:r>
        <w:rPr>
          <w:rFonts w:ascii="Times New Roman" w:eastAsia="Times New Roman" w:hAnsi="Times New Roman" w:cs="Times New Roman"/>
          <w:color w:val="000000"/>
        </w:rPr>
        <w:t xml:space="preserve">, poderá o Pregoeiro, independentemente da aplicação das sanções administrativas à faltosa, examinar as ofertas </w:t>
      </w:r>
      <w:proofErr w:type="spellStart"/>
      <w:r>
        <w:rPr>
          <w:rFonts w:ascii="Times New Roman" w:eastAsia="Times New Roman" w:hAnsi="Times New Roman" w:cs="Times New Roman"/>
          <w:color w:val="000000"/>
        </w:rPr>
        <w:t>subsequentes</w:t>
      </w:r>
      <w:proofErr w:type="spellEnd"/>
      <w:r>
        <w:rPr>
          <w:rFonts w:ascii="Times New Roman" w:eastAsia="Times New Roman" w:hAnsi="Times New Roman" w:cs="Times New Roman"/>
          <w:color w:val="000000"/>
        </w:rPr>
        <w:t xml:space="preserve"> e a qualificação das </w:t>
      </w:r>
      <w:proofErr w:type="gramStart"/>
      <w:r>
        <w:rPr>
          <w:rFonts w:ascii="Times New Roman" w:eastAsia="Times New Roman" w:hAnsi="Times New Roman" w:cs="Times New Roman"/>
          <w:color w:val="000000"/>
        </w:rPr>
        <w:t>licitantes por ordem de classificação, e assim, sucessivamente, observado</w:t>
      </w:r>
      <w:proofErr w:type="gramEnd"/>
      <w:r>
        <w:rPr>
          <w:rFonts w:ascii="Times New Roman" w:eastAsia="Times New Roman" w:hAnsi="Times New Roman" w:cs="Times New Roman"/>
          <w:color w:val="000000"/>
        </w:rPr>
        <w:t xml:space="preserve"> o direito de preferência para as microempresas e empresas de pequeno porte, até a apuração de uma que atenda ao contido neste Edital, sendo a respectiva licitante declarada vencedora.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13.5.</w:t>
      </w:r>
      <w:r>
        <w:rPr>
          <w:rFonts w:ascii="Times New Roman" w:eastAsia="Times New Roman" w:hAnsi="Times New Roman" w:cs="Times New Roman"/>
          <w:color w:val="000000"/>
        </w:rPr>
        <w:t xml:space="preserve"> A ADJUDICATÁRIA deverá compr</w:t>
      </w:r>
      <w:r w:rsidR="00ED45BD">
        <w:rPr>
          <w:rFonts w:ascii="Times New Roman" w:eastAsia="Times New Roman" w:hAnsi="Times New Roman" w:cs="Times New Roman"/>
          <w:color w:val="000000"/>
        </w:rPr>
        <w:t>ovar, no momento da assinatura da Ata de Registro de Preço</w:t>
      </w:r>
      <w:r>
        <w:rPr>
          <w:rFonts w:ascii="Times New Roman" w:eastAsia="Times New Roman" w:hAnsi="Times New Roman" w:cs="Times New Roman"/>
          <w:color w:val="000000"/>
        </w:rPr>
        <w:t xml:space="preserve"> ou da retirada do instrumento equivalente, a manutenção das condições demonstradas para habilitação no Edital.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13.6.</w:t>
      </w:r>
      <w:proofErr w:type="gramEnd"/>
      <w:r w:rsidR="002E54A6">
        <w:rPr>
          <w:rFonts w:ascii="Times New Roman" w:eastAsia="Times New Roman" w:hAnsi="Times New Roman" w:cs="Times New Roman"/>
          <w:color w:val="000000"/>
        </w:rPr>
        <w:t xml:space="preserve">A ADJUDICATÁRIA </w:t>
      </w:r>
      <w:r>
        <w:rPr>
          <w:rFonts w:ascii="Times New Roman" w:eastAsia="Times New Roman" w:hAnsi="Times New Roman" w:cs="Times New Roman"/>
          <w:color w:val="000000"/>
        </w:rPr>
        <w:t xml:space="preserve">será responsável, na forma do </w:t>
      </w:r>
      <w:r w:rsidR="00ED45BD">
        <w:rPr>
          <w:rFonts w:ascii="Times New Roman" w:eastAsia="Times New Roman" w:hAnsi="Times New Roman" w:cs="Times New Roman"/>
          <w:color w:val="000000"/>
        </w:rPr>
        <w:t>instrumento equivalente ou da Ata de Registro de Preço</w:t>
      </w:r>
      <w:r>
        <w:rPr>
          <w:rFonts w:ascii="Times New Roman" w:eastAsia="Times New Roman" w:hAnsi="Times New Roman" w:cs="Times New Roman"/>
          <w:color w:val="000000"/>
        </w:rPr>
        <w:t xml:space="preserve"> pela qualidade dos serviços que são objeto desta licitação, em conformidade com as especificações do termo de referência e/ou dos projetos, com as normas da Associação Brasile</w:t>
      </w:r>
      <w:r w:rsidR="00811DAE">
        <w:rPr>
          <w:rFonts w:ascii="Times New Roman" w:eastAsia="Times New Roman" w:hAnsi="Times New Roman" w:cs="Times New Roman"/>
          <w:color w:val="000000"/>
        </w:rPr>
        <w:t>ira de Normas Técnicas – ABNT.</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rPr>
        <w:t>13.6.1.</w:t>
      </w:r>
      <w:proofErr w:type="gramEnd"/>
      <w:r>
        <w:rPr>
          <w:rFonts w:ascii="Times New Roman" w:eastAsia="Times New Roman" w:hAnsi="Times New Roman" w:cs="Times New Roman"/>
          <w:color w:val="000000"/>
        </w:rPr>
        <w:t>A ocorrência de desconformidade implicará na substituição dos materiais recusados</w:t>
      </w:r>
      <w:r>
        <w:rPr>
          <w:rFonts w:ascii="Times New Roman" w:eastAsia="Times New Roman" w:hAnsi="Times New Roman" w:cs="Times New Roman"/>
        </w:rPr>
        <w:t>,</w:t>
      </w:r>
      <w:r>
        <w:rPr>
          <w:rFonts w:ascii="Times New Roman" w:eastAsia="Times New Roman" w:hAnsi="Times New Roman" w:cs="Times New Roman"/>
          <w:color w:val="000000"/>
        </w:rPr>
        <w:t xml:space="preserve"> por </w:t>
      </w:r>
      <w:r>
        <w:rPr>
          <w:rFonts w:ascii="Times New Roman" w:eastAsia="Times New Roman" w:hAnsi="Times New Roman" w:cs="Times New Roman"/>
        </w:rPr>
        <w:t>outro, que será substituído</w:t>
      </w:r>
      <w:r>
        <w:rPr>
          <w:rFonts w:ascii="Times New Roman" w:eastAsia="Times New Roman" w:hAnsi="Times New Roman" w:cs="Times New Roman"/>
          <w:color w:val="000000"/>
        </w:rPr>
        <w:t>, sem ônus para a Unidade Requisitante e sem prejuízo da aplicação das sanções cabíveis.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13.7.</w:t>
      </w:r>
      <w:proofErr w:type="gramEnd"/>
      <w:r w:rsidR="002E54A6">
        <w:rPr>
          <w:rFonts w:ascii="Times New Roman" w:eastAsia="Times New Roman" w:hAnsi="Times New Roman" w:cs="Times New Roman"/>
          <w:color w:val="000000"/>
        </w:rPr>
        <w:t xml:space="preserve">A ADJUDICATÁRIA </w:t>
      </w:r>
      <w:r>
        <w:rPr>
          <w:rFonts w:ascii="Times New Roman" w:eastAsia="Times New Roman" w:hAnsi="Times New Roman" w:cs="Times New Roman"/>
          <w:color w:val="000000"/>
        </w:rPr>
        <w:t xml:space="preserve">será também responsável, por todos os ônus, encargos e obrigações comerciais, tributárias, previdenciárias e trabalhistas, e por todos os danos e prejuízos que, a qualquer título, causar a terceiros, em especial, mas não limitado, aos concessionários de serviços públicos, em virtude da </w:t>
      </w:r>
      <w:r w:rsidR="00ED45BD">
        <w:rPr>
          <w:rFonts w:ascii="Times New Roman" w:eastAsia="Times New Roman" w:hAnsi="Times New Roman" w:cs="Times New Roman"/>
          <w:color w:val="000000"/>
        </w:rPr>
        <w:t>aquisição</w:t>
      </w:r>
      <w:r>
        <w:rPr>
          <w:rFonts w:ascii="Times New Roman" w:eastAsia="Times New Roman" w:hAnsi="Times New Roman" w:cs="Times New Roman"/>
          <w:color w:val="000000"/>
        </w:rPr>
        <w:t>, respondendo por si, seus empregados, prepostos e sucessores.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13.8.</w:t>
      </w:r>
      <w:r>
        <w:rPr>
          <w:rFonts w:ascii="Times New Roman" w:eastAsia="Times New Roman" w:hAnsi="Times New Roman" w:cs="Times New Roman"/>
          <w:color w:val="000000"/>
        </w:rPr>
        <w:t xml:space="preserve"> No momento da assinatura d</w:t>
      </w:r>
      <w:r w:rsidR="00ED45BD">
        <w:rPr>
          <w:rFonts w:ascii="Times New Roman" w:eastAsia="Times New Roman" w:hAnsi="Times New Roman" w:cs="Times New Roman"/>
          <w:color w:val="000000"/>
        </w:rPr>
        <w:t>o instrumento equivalente</w:t>
      </w:r>
      <w:r>
        <w:rPr>
          <w:rFonts w:ascii="Times New Roman" w:eastAsia="Times New Roman" w:hAnsi="Times New Roman" w:cs="Times New Roman"/>
          <w:color w:val="000000"/>
        </w:rPr>
        <w:t>, a ADJUDICATÁRIA deverá apresentar, quando couber, relação nominal de seus empregados, com a devida documentação comprobatória, demonstrando cumprir o disposto nas políticas de inclusão estabelecidas na legislação em vigor.</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Pr="00686635"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686635">
        <w:rPr>
          <w:rFonts w:ascii="Times New Roman" w:eastAsia="Times New Roman" w:hAnsi="Times New Roman" w:cs="Times New Roman"/>
          <w:b/>
          <w:color w:val="000000" w:themeColor="text1"/>
        </w:rPr>
        <w:t>13.14.</w:t>
      </w:r>
      <w:r w:rsidR="002E54A6" w:rsidRPr="00686635">
        <w:rPr>
          <w:rFonts w:ascii="Times New Roman" w:eastAsia="Times New Roman" w:hAnsi="Times New Roman" w:cs="Times New Roman"/>
          <w:color w:val="000000" w:themeColor="text1"/>
        </w:rPr>
        <w:t xml:space="preserve"> A Ata de Registro de Preços vigorará</w:t>
      </w:r>
      <w:r w:rsidR="00686635" w:rsidRPr="00686635">
        <w:rPr>
          <w:rFonts w:ascii="Times New Roman" w:eastAsia="Times New Roman" w:hAnsi="Times New Roman" w:cs="Times New Roman"/>
          <w:color w:val="000000" w:themeColor="text1"/>
        </w:rPr>
        <w:t xml:space="preserve"> pelo prazo de 12 (doze)</w:t>
      </w:r>
      <w:r w:rsidRPr="00686635">
        <w:rPr>
          <w:rFonts w:ascii="Times New Roman" w:eastAsia="Times New Roman" w:hAnsi="Times New Roman" w:cs="Times New Roman"/>
          <w:color w:val="000000" w:themeColor="text1"/>
        </w:rPr>
        <w:t xml:space="preserve"> meses, a partir da data da sua publicação </w:t>
      </w:r>
      <w:r w:rsidR="002E54A6" w:rsidRPr="00686635">
        <w:rPr>
          <w:rFonts w:ascii="Times New Roman" w:eastAsia="Times New Roman" w:hAnsi="Times New Roman" w:cs="Times New Roman"/>
          <w:color w:val="000000" w:themeColor="text1"/>
        </w:rPr>
        <w:t>no Diário Oficial do Município.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13.15. </w:t>
      </w:r>
      <w:r>
        <w:rPr>
          <w:rFonts w:ascii="Times New Roman" w:eastAsia="Times New Roman" w:hAnsi="Times New Roman" w:cs="Times New Roman"/>
          <w:color w:val="000000"/>
        </w:rPr>
        <w:t>No ato de prorrogação da vigência da ata de registro de preços poderá haver a renovação dos quantitativos registrados, até o limite do quantitativo original.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13.16.</w:t>
      </w:r>
      <w:proofErr w:type="gramEnd"/>
      <w:r>
        <w:rPr>
          <w:rFonts w:ascii="Times New Roman" w:eastAsia="Times New Roman" w:hAnsi="Times New Roman" w:cs="Times New Roman"/>
          <w:color w:val="000000"/>
        </w:rPr>
        <w:t>O ato de prorrogação da vigência da ata deverá indicar expressamente o prazo de prorrogação e o quantitativo renovado, observado o prazo máximo de vigência de 1 (um) ano, prorrogável por igual período, desde que comprovado o preço vantajoso.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13.17.</w:t>
      </w:r>
      <w:proofErr w:type="gramEnd"/>
      <w:r>
        <w:rPr>
          <w:rFonts w:ascii="Times New Roman" w:eastAsia="Times New Roman" w:hAnsi="Times New Roman" w:cs="Times New Roman"/>
          <w:color w:val="000000"/>
        </w:rPr>
        <w:t>A prorrogação do prazo da Ata de Registro de Preços deverá considerar, além do preço, o desempenho das empresas na execução das obrigações anteriormente assumidas.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13.18.</w:t>
      </w:r>
      <w:proofErr w:type="gramEnd"/>
      <w:r>
        <w:rPr>
          <w:rFonts w:ascii="Times New Roman" w:eastAsia="Times New Roman" w:hAnsi="Times New Roman" w:cs="Times New Roman"/>
          <w:color w:val="000000"/>
        </w:rPr>
        <w:t>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no 14.133/2021.</w:t>
      </w:r>
    </w:p>
    <w:p w:rsidR="00F359F9" w:rsidRDefault="00F359F9" w:rsidP="00DB18F2">
      <w:pPr>
        <w:spacing w:after="0" w:line="240" w:lineRule="auto"/>
        <w:jc w:val="both"/>
        <w:rPr>
          <w:rFonts w:ascii="Times New Roman" w:hAnsi="Times New Roman" w:cs="Times New Roman"/>
        </w:rPr>
      </w:pP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 SISTEMA DE REGISTRO DE PREÇOS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w:t>
      </w:r>
      <w:r>
        <w:rPr>
          <w:rFonts w:ascii="Times New Roman" w:eastAsia="Times New Roman" w:hAnsi="Times New Roman" w:cs="Times New Roman"/>
          <w:color w:val="000000"/>
        </w:rPr>
        <w:t xml:space="preserve"> Após o julgamento da proposta e a homologação do certame será lavrada a Ata de Registro de Preços, assinada pela autoridade competente e pelas licitantes vencedoras.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14.1.1.</w:t>
      </w:r>
      <w:r>
        <w:rPr>
          <w:rFonts w:ascii="Times New Roman" w:eastAsia="Times New Roman" w:hAnsi="Times New Roman" w:cs="Times New Roman"/>
          <w:color w:val="000000"/>
        </w:rPr>
        <w:t xml:space="preserve">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14.1.2.</w:t>
      </w:r>
      <w:r>
        <w:rPr>
          <w:rFonts w:ascii="Times New Roman" w:eastAsia="Times New Roman" w:hAnsi="Times New Roman" w:cs="Times New Roman"/>
          <w:color w:val="000000"/>
        </w:rPr>
        <w:t xml:space="preserve">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14.1.3.</w:t>
      </w:r>
      <w:r>
        <w:rPr>
          <w:rFonts w:ascii="Times New Roman" w:eastAsia="Times New Roman" w:hAnsi="Times New Roman" w:cs="Times New Roman"/>
          <w:color w:val="000000"/>
        </w:rPr>
        <w:t xml:space="preserve"> O beneficiário do registro de preços, após a convocação formal por parte do órgão gerenciador do sistema, manifestará interesse em atender ou não à nova solicitação de acréscimo, desde que não comprometa o fornecimento das quantidades já registradas.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14.1.4.</w:t>
      </w:r>
      <w:r>
        <w:rPr>
          <w:rFonts w:ascii="Times New Roman" w:eastAsia="Times New Roman" w:hAnsi="Times New Roman" w:cs="Times New Roman"/>
          <w:color w:val="000000"/>
        </w:rPr>
        <w:t xml:space="preserve"> As aquisições ou as contratações adicionais a que se refere o item 14.1.2 não poderão exceder, por órgão ou entidade, a 50% (</w:t>
      </w:r>
      <w:proofErr w:type="spellStart"/>
      <w:r>
        <w:rPr>
          <w:rFonts w:ascii="Times New Roman" w:eastAsia="Times New Roman" w:hAnsi="Times New Roman" w:cs="Times New Roman"/>
          <w:color w:val="000000"/>
        </w:rPr>
        <w:t>cinquenta</w:t>
      </w:r>
      <w:proofErr w:type="spellEnd"/>
      <w:r>
        <w:rPr>
          <w:rFonts w:ascii="Times New Roman" w:eastAsia="Times New Roman" w:hAnsi="Times New Roman" w:cs="Times New Roman"/>
          <w:color w:val="000000"/>
        </w:rPr>
        <w:t xml:space="preserve"> por cento) dos quantitativos dos itens do instrumento convocatório registrados na ata de registro de preços para o órgão gerenciador e para os órgãos participantes.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14.1.5.</w:t>
      </w:r>
      <w:r>
        <w:rPr>
          <w:rFonts w:ascii="Times New Roman" w:eastAsia="Times New Roman" w:hAnsi="Times New Roman" w:cs="Times New Roman"/>
          <w:color w:val="000000"/>
        </w:rPr>
        <w:t xml:space="preserve"> O quantitativo decorrente das adesões à ata de registro de preços a que se refere o item 14.1.2 não poderá exceder, na totalidade, ao dobro do quantitativo de cada item registrado na ata de registro de preços para o órgão gerenciador e órgãos participantes, independentemente do número de órgãos não participantes que aderirem.</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14.1.6.</w:t>
      </w:r>
      <w:r>
        <w:rPr>
          <w:rFonts w:ascii="Times New Roman" w:eastAsia="Times New Roman" w:hAnsi="Times New Roman" w:cs="Times New Roman"/>
          <w:color w:val="000000"/>
        </w:rPr>
        <w:t xml:space="preserve">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bookmarkStart w:id="4" w:name="_GoBack"/>
      <w:bookmarkEnd w:id="4"/>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14.1.7.</w:t>
      </w:r>
      <w:r>
        <w:rPr>
          <w:rFonts w:ascii="Times New Roman" w:eastAsia="Times New Roman" w:hAnsi="Times New Roman" w:cs="Times New Roman"/>
          <w:color w:val="000000"/>
        </w:rPr>
        <w:t xml:space="preserve"> Não será concedida nova adesão ao órgão ou entidade que não tenha consumido ou contratado o quantitativo autorizado anteriormente.</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14.2.</w:t>
      </w:r>
      <w:proofErr w:type="gramEnd"/>
      <w:r>
        <w:rPr>
          <w:rFonts w:ascii="Times New Roman" w:eastAsia="Times New Roman" w:hAnsi="Times New Roman" w:cs="Times New Roman"/>
        </w:rPr>
        <w:t>Os Órgãos participantes do procedimento licitatório formalizarão</w:t>
      </w:r>
      <w:r>
        <w:rPr>
          <w:rFonts w:ascii="Times New Roman" w:eastAsia="Times New Roman" w:hAnsi="Times New Roman" w:cs="Times New Roman"/>
          <w:color w:val="000000"/>
        </w:rPr>
        <w:t xml:space="preserve"> seu pedido de forne</w:t>
      </w:r>
      <w:r w:rsidR="00ED45BD">
        <w:rPr>
          <w:rFonts w:ascii="Times New Roman" w:eastAsia="Times New Roman" w:hAnsi="Times New Roman" w:cs="Times New Roman"/>
          <w:color w:val="000000"/>
        </w:rPr>
        <w:t>cimento por meio de nota de empenho.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14.3. </w:t>
      </w:r>
      <w:r>
        <w:rPr>
          <w:rFonts w:ascii="Times New Roman" w:eastAsia="Times New Roman" w:hAnsi="Times New Roman" w:cs="Times New Roman"/>
          <w:color w:val="000000"/>
        </w:rPr>
        <w:t>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14.4. </w:t>
      </w:r>
      <w:r>
        <w:rPr>
          <w:rFonts w:ascii="Times New Roman" w:eastAsia="Times New Roman" w:hAnsi="Times New Roman" w:cs="Times New Roman"/>
          <w:color w:val="000000"/>
        </w:rPr>
        <w:t>Dentro do prazo de vigência da Ata de Registro de Preços, as empresas beneficiárias que tiverem seus preços registrados ficarão obrigadas ao fornecimento dos bens, observadas as condições do Termo de Referência e da própria Ata de Registro de Preços.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14.5. </w:t>
      </w:r>
      <w:r>
        <w:rPr>
          <w:rFonts w:ascii="Times New Roman" w:eastAsia="Times New Roman" w:hAnsi="Times New Roman" w:cs="Times New Roman"/>
          <w:color w:val="000000"/>
        </w:rPr>
        <w:t>As empresas beneficiárias que tiverem seus preços registrados se obrigam a manter, durante o prazo de vigência da Ata de Registro de Preços, todas as condições de habilitação exigidas neste Edital.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 ATA DE REGISTRO DE PREÇOS</w:t>
      </w: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15.1.</w:t>
      </w:r>
      <w:r>
        <w:rPr>
          <w:rFonts w:ascii="Times New Roman" w:eastAsia="Times New Roman" w:hAnsi="Times New Roman" w:cs="Times New Roman"/>
          <w:color w:val="000000"/>
        </w:rPr>
        <w:t xml:space="preserve"> O registro de preços será formalizado pela Ata de Registro de Preços, na forma do </w:t>
      </w:r>
      <w:r>
        <w:rPr>
          <w:rFonts w:ascii="Times New Roman" w:eastAsia="Times New Roman" w:hAnsi="Times New Roman" w:cs="Times New Roman"/>
          <w:b/>
          <w:color w:val="000000"/>
        </w:rPr>
        <w:t>Anexo II.</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15.1.1.</w:t>
      </w:r>
      <w:r>
        <w:rPr>
          <w:rFonts w:ascii="Times New Roman" w:eastAsia="Times New Roman" w:hAnsi="Times New Roman" w:cs="Times New Roman"/>
          <w:color w:val="000000"/>
        </w:rPr>
        <w:t xml:space="preserve"> A ata de registro de preços poderá ser formalizada com mais de um fornecedor, assegurada a preferência de contratação de acordo com a ordem de classificação</w:t>
      </w:r>
      <w:r>
        <w:rPr>
          <w:rFonts w:ascii="Times New Roman" w:eastAsia="Times New Roman" w:hAnsi="Times New Roman" w:cs="Times New Roman"/>
        </w:rPr>
        <w:t xml:space="preserve">, na Ata de Vencedores do certame, que foi </w:t>
      </w:r>
      <w:r>
        <w:rPr>
          <w:rFonts w:ascii="Times New Roman" w:eastAsia="Times New Roman" w:hAnsi="Times New Roman" w:cs="Times New Roman"/>
        </w:rPr>
        <w:lastRenderedPageBreak/>
        <w:t>firmada mediante prévia negociação de aceitabilidade de cotação do objeto em preço igual ao do licitante vencedor.</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15.2.</w:t>
      </w:r>
      <w:r>
        <w:rPr>
          <w:rFonts w:ascii="Times New Roman" w:eastAsia="Times New Roman" w:hAnsi="Times New Roman" w:cs="Times New Roman"/>
          <w:color w:val="000000"/>
        </w:rPr>
        <w:t xml:space="preserve"> Serão celebradas tantas Atas de Registro de Preços quantas necessárias para o objeto deste pregão.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16. FORMALIZAÇÃO DA ATA DE REGISTRO DE PREÇO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16.1.</w:t>
      </w:r>
      <w:r>
        <w:rPr>
          <w:rFonts w:ascii="Times New Roman" w:eastAsia="Times New Roman" w:hAnsi="Times New Roman" w:cs="Times New Roman"/>
          <w:color w:val="000000"/>
        </w:rPr>
        <w:t xml:space="preserve"> As Atas de Registro de Preços serão firmadas entre a Unidade Requisitante e as licitantes vencedoras.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16.1.1.</w:t>
      </w:r>
      <w:r>
        <w:rPr>
          <w:rFonts w:ascii="Times New Roman" w:eastAsia="Times New Roman" w:hAnsi="Times New Roman" w:cs="Times New Roman"/>
          <w:color w:val="000000"/>
        </w:rPr>
        <w:t xml:space="preserve"> Serão incluídos na Ata de Registro de Preços os licitantes que aceitarem cotar os bens em preços iguais ao do licitante vencedor na </w:t>
      </w:r>
      <w:proofErr w:type="spellStart"/>
      <w:r>
        <w:rPr>
          <w:rFonts w:ascii="Times New Roman" w:eastAsia="Times New Roman" w:hAnsi="Times New Roman" w:cs="Times New Roman"/>
          <w:color w:val="000000"/>
        </w:rPr>
        <w:t>sequência</w:t>
      </w:r>
      <w:proofErr w:type="spellEnd"/>
      <w:r>
        <w:rPr>
          <w:rFonts w:ascii="Times New Roman" w:eastAsia="Times New Roman" w:hAnsi="Times New Roman" w:cs="Times New Roman"/>
          <w:color w:val="000000"/>
        </w:rPr>
        <w:t xml:space="preserve"> de classificação da licitação, bem como do licitante que mantiver sua proposta original, conforme </w:t>
      </w:r>
      <w:proofErr w:type="gramStart"/>
      <w:r>
        <w:rPr>
          <w:rFonts w:ascii="Times New Roman" w:eastAsia="Times New Roman" w:hAnsi="Times New Roman" w:cs="Times New Roman"/>
          <w:color w:val="000000"/>
        </w:rPr>
        <w:t>o inciso VI</w:t>
      </w:r>
      <w:proofErr w:type="gramEnd"/>
      <w:r>
        <w:rPr>
          <w:rFonts w:ascii="Times New Roman" w:eastAsia="Times New Roman" w:hAnsi="Times New Roman" w:cs="Times New Roman"/>
          <w:color w:val="000000"/>
        </w:rPr>
        <w:t xml:space="preserve"> do § 5</w:t>
      </w:r>
      <w:r>
        <w:rPr>
          <w:rFonts w:ascii="Times New Roman" w:eastAsia="Times New Roman" w:hAnsi="Times New Roman" w:cs="Times New Roman"/>
        </w:rPr>
        <w:t>º</w:t>
      </w:r>
      <w:r>
        <w:rPr>
          <w:rFonts w:ascii="Times New Roman" w:eastAsia="Times New Roman" w:hAnsi="Times New Roman" w:cs="Times New Roman"/>
          <w:color w:val="000000"/>
        </w:rPr>
        <w:t xml:space="preserve"> do art. 82 da Lei Federal no 14.133/2021.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16.2.</w:t>
      </w:r>
      <w:r>
        <w:rPr>
          <w:rFonts w:ascii="Times New Roman" w:eastAsia="Times New Roman" w:hAnsi="Times New Roman" w:cs="Times New Roman"/>
          <w:color w:val="000000"/>
        </w:rPr>
        <w:t xml:space="preserve"> As licitantes vencedoras terão o prazo de 05 (cinco) dias úteis, contados a partir da convocação, para assinar a Ata de Registro de Preços.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16.3.</w:t>
      </w:r>
      <w:r>
        <w:rPr>
          <w:rFonts w:ascii="Times New Roman" w:eastAsia="Times New Roman" w:hAnsi="Times New Roman" w:cs="Times New Roman"/>
          <w:color w:val="000000"/>
        </w:rPr>
        <w:t xml:space="preserve"> A recusa injustificada das licitantes vencedoras em assinar a Ata de Registro de Preços, dentro do prazo estabelecido, caracterizará o descumprimento total das obrigações assumidas, reservando–se a Unidade Requisitante o direito de, independentemente de qualquer aviso ou notificação, realizar nova licitação ou convocar as licitantes </w:t>
      </w:r>
      <w:proofErr w:type="gramStart"/>
      <w:r>
        <w:rPr>
          <w:rFonts w:ascii="Times New Roman" w:eastAsia="Times New Roman" w:hAnsi="Times New Roman" w:cs="Times New Roman"/>
          <w:color w:val="000000"/>
        </w:rPr>
        <w:t>remanescentes, respeitada</w:t>
      </w:r>
      <w:proofErr w:type="gramEnd"/>
      <w:r>
        <w:rPr>
          <w:rFonts w:ascii="Times New Roman" w:eastAsia="Times New Roman" w:hAnsi="Times New Roman" w:cs="Times New Roman"/>
          <w:color w:val="000000"/>
        </w:rPr>
        <w:t xml:space="preserve"> a ordem de classificação, prevalecendo, neste caso, as mesmas condições da proposta da primeira classificada, inclusive quanto ao preço.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16.4.</w:t>
      </w:r>
      <w:r>
        <w:rPr>
          <w:rFonts w:ascii="Times New Roman" w:eastAsia="Times New Roman" w:hAnsi="Times New Roman" w:cs="Times New Roman"/>
          <w:color w:val="000000"/>
        </w:rPr>
        <w:t xml:space="preserve"> As licitantes remanescentes convocadas na forma do item anterior, que não concordarem em assinar a Ata de Registro de Preços, não estarão sujeitas às penalidades mencionadas no item 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 ALTERAÇÃO DOS PREÇOS REGISTRADOS E CANCELAMENTO DA ATA E DO PREÇO REGISTRADO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17.1.</w:t>
      </w:r>
      <w:r>
        <w:rPr>
          <w:rFonts w:ascii="Times New Roman" w:eastAsia="Times New Roman" w:hAnsi="Times New Roman" w:cs="Times New Roman"/>
          <w:color w:val="000000"/>
        </w:rPr>
        <w:t xml:space="preserve"> Os preços registrados poderão ser alterados por ocasião de sua eventual atualização, voltada à manutenção da conformidade dos valores com a realidade de mercado dos respectivos insumos.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17.2.</w:t>
      </w:r>
      <w:r>
        <w:rPr>
          <w:rFonts w:ascii="Times New Roman" w:eastAsia="Times New Roman" w:hAnsi="Times New Roman" w:cs="Times New Roman"/>
          <w:color w:val="000000"/>
        </w:rPr>
        <w:t xml:space="preserve"> Os preços registrados poderão ser revistos em caso de força maior, caso fortuito ou fato do príncipe ou em decorrência de fatos imprevisíveis ou previsíveis de </w:t>
      </w:r>
      <w:proofErr w:type="spellStart"/>
      <w:r>
        <w:rPr>
          <w:rFonts w:ascii="Times New Roman" w:eastAsia="Times New Roman" w:hAnsi="Times New Roman" w:cs="Times New Roman"/>
          <w:color w:val="000000"/>
        </w:rPr>
        <w:t>consequências</w:t>
      </w:r>
      <w:proofErr w:type="spellEnd"/>
      <w:r>
        <w:rPr>
          <w:rFonts w:ascii="Times New Roman" w:eastAsia="Times New Roman" w:hAnsi="Times New Roman" w:cs="Times New Roman"/>
          <w:color w:val="000000"/>
        </w:rPr>
        <w:t xml:space="preserve"> incalculáveis, que acarrete modificação significativa e suficiente a alterar o custo de fornecimento dos bens e inviabilize a execução tal como pactuado, cabendo ao órgão gerenciador realizar as negociações necessárias junto aos beneficiários do registro de preços.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17.2.1.</w:t>
      </w:r>
      <w:r>
        <w:rPr>
          <w:rFonts w:ascii="Times New Roman" w:eastAsia="Times New Roman" w:hAnsi="Times New Roman" w:cs="Times New Roman"/>
          <w:color w:val="000000"/>
        </w:rPr>
        <w:t xml:space="preserve"> Observado o disposto no item anterior, quando o preço inicialmente registrado, por motivos adversos e imprevistos, tornar–se superior ao preço praticado no mercado o órgão gerenciador deverá:</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convocar os fornecedores de serviço registrados, obedecida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ordem de classificação, com vistas a negociar a redução dos preços e sua adequação aos praticados pelo mercado;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frustrada a negociação, os fornecedores beneficiários do registro serão liberados dos compromissos assumidos, sem aplicação de penalidades administrativas;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convocar os demais fornecedores, na ordem de classificação obtida na licitação, com vistas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igual oportunidade de negociação.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17.2.2.</w:t>
      </w:r>
      <w:r>
        <w:rPr>
          <w:rFonts w:ascii="Times New Roman" w:eastAsia="Times New Roman" w:hAnsi="Times New Roman" w:cs="Times New Roman"/>
          <w:color w:val="000000"/>
        </w:rPr>
        <w:t xml:space="preserve"> Quando o preço de mercado se tornar superior aos preços registrados e a empresa beneficiária, mediante requerimento devidamente comprovado, não puder cumprir o compromisso, o órgão gerenciador poderá:</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liberar o beneficiário do compromisso assumido, sem aplicação da penalidade, confirmando a veracidade dos motivos e documentos comprobatórios apresentados, e se a comunicação, devidamente formalizada, ocorrer antes da solicitação do serviço;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convocar as demais empresas que aceitaram cotar o objeto em preço igual ao do licitante vencedor, assegurada a preferência de contratação de acordo com a ordem de classificação, visando igual oportunidade de negociação.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17.2.3.</w:t>
      </w:r>
      <w:r>
        <w:rPr>
          <w:rFonts w:ascii="Times New Roman" w:eastAsia="Times New Roman" w:hAnsi="Times New Roman" w:cs="Times New Roman"/>
          <w:color w:val="000000"/>
        </w:rPr>
        <w:t xml:space="preserve"> Não havendo êxito nas negociações, o órgão gerenciador deverá proceder à revogação da Ata de Registro de Preços para aquele item de material específico, adotando as medidas cabíveis para obtenção de contratação mais vantajosa.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17.3. </w:t>
      </w:r>
      <w:r>
        <w:rPr>
          <w:rFonts w:ascii="Times New Roman" w:eastAsia="Times New Roman" w:hAnsi="Times New Roman" w:cs="Times New Roman"/>
          <w:color w:val="000000"/>
        </w:rPr>
        <w:t>A Ata de Registro de Preços será cancelada, total ou parcialmente, pelo órgão gerenciador:</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pelo decurso do prazo de vigência;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pelo cancelamento de todos os preços registrados;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por fato superveniente, decorrente caso de força maior, caso fortuito ou fato do príncipe ou em decorrência de fatos imprevisíveis ou previsíveis de </w:t>
      </w:r>
      <w:proofErr w:type="spellStart"/>
      <w:r>
        <w:rPr>
          <w:rFonts w:ascii="Times New Roman" w:eastAsia="Times New Roman" w:hAnsi="Times New Roman" w:cs="Times New Roman"/>
          <w:color w:val="000000"/>
        </w:rPr>
        <w:t>consequências</w:t>
      </w:r>
      <w:proofErr w:type="spellEnd"/>
      <w:r>
        <w:rPr>
          <w:rFonts w:ascii="Times New Roman" w:eastAsia="Times New Roman" w:hAnsi="Times New Roman" w:cs="Times New Roman"/>
          <w:color w:val="000000"/>
        </w:rPr>
        <w:t xml:space="preserve"> incalculáveis, que inviabilizem a execução obrigações previstas na ata, mediante demonstração suficiente;</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por razões de interesse </w:t>
      </w:r>
      <w:proofErr w:type="gramStart"/>
      <w:r>
        <w:rPr>
          <w:rFonts w:ascii="Times New Roman" w:eastAsia="Times New Roman" w:hAnsi="Times New Roman" w:cs="Times New Roman"/>
          <w:color w:val="000000"/>
        </w:rPr>
        <w:t>público, devidamente justificadas</w:t>
      </w:r>
      <w:proofErr w:type="gramEnd"/>
      <w:r>
        <w:rPr>
          <w:rFonts w:ascii="Times New Roman" w:eastAsia="Times New Roman" w:hAnsi="Times New Roman" w:cs="Times New Roman"/>
          <w:color w:val="000000"/>
        </w:rPr>
        <w:t>;</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 no caso de substancial alteração das condições de mercado.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17.4.</w:t>
      </w:r>
      <w:r>
        <w:rPr>
          <w:rFonts w:ascii="Times New Roman" w:eastAsia="Times New Roman" w:hAnsi="Times New Roman" w:cs="Times New Roman"/>
          <w:color w:val="000000"/>
        </w:rPr>
        <w:t xml:space="preserve">  O preço registrado será cancelado nos seguintes casos:</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17.4.1.</w:t>
      </w:r>
      <w:r>
        <w:rPr>
          <w:rFonts w:ascii="Times New Roman" w:eastAsia="Times New Roman" w:hAnsi="Times New Roman" w:cs="Times New Roman"/>
          <w:color w:val="000000"/>
        </w:rPr>
        <w:t xml:space="preserve"> Por iniciativa da Administração: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quando a empresa beneficiária do registro não assinar </w:t>
      </w:r>
      <w:r w:rsidR="00ED45BD">
        <w:rPr>
          <w:rFonts w:ascii="Times New Roman" w:eastAsia="Times New Roman" w:hAnsi="Times New Roman" w:cs="Times New Roman"/>
          <w:color w:val="000000"/>
        </w:rPr>
        <w:t>o instrumento equivalente</w:t>
      </w:r>
      <w:r>
        <w:rPr>
          <w:rFonts w:ascii="Times New Roman" w:eastAsia="Times New Roman" w:hAnsi="Times New Roman" w:cs="Times New Roman"/>
          <w:color w:val="000000"/>
        </w:rPr>
        <w:t xml:space="preserve"> de prestação de serviços no prazo estabelecido pela Administração, sem justificativa aceitável.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em qualquer das hipóteses de inexecução total ou par</w:t>
      </w:r>
      <w:r w:rsidR="00ED45BD">
        <w:rPr>
          <w:rFonts w:ascii="Times New Roman" w:eastAsia="Times New Roman" w:hAnsi="Times New Roman" w:cs="Times New Roman"/>
          <w:color w:val="000000"/>
        </w:rPr>
        <w:t>cial da aquisição</w:t>
      </w:r>
      <w:r>
        <w:rPr>
          <w:rFonts w:ascii="Times New Roman" w:eastAsia="Times New Roman" w:hAnsi="Times New Roman" w:cs="Times New Roman"/>
          <w:color w:val="000000"/>
        </w:rPr>
        <w:t>;</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quando a empresa beneficiária do registro for liberada;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quando a empresa beneficiária do registro descumprir as condições da ata de registro de preços, sem justificativa aceitável;</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quando a empresa beneficiária do registro não aceitar reduzir o seu preço registrado, na hipótese </w:t>
      </w:r>
      <w:proofErr w:type="gramStart"/>
      <w:r>
        <w:rPr>
          <w:rFonts w:ascii="Times New Roman" w:eastAsia="Times New Roman" w:hAnsi="Times New Roman" w:cs="Times New Roman"/>
          <w:color w:val="000000"/>
        </w:rPr>
        <w:t>desse</w:t>
      </w:r>
      <w:proofErr w:type="gramEnd"/>
      <w:r>
        <w:rPr>
          <w:rFonts w:ascii="Times New Roman" w:eastAsia="Times New Roman" w:hAnsi="Times New Roman" w:cs="Times New Roman"/>
          <w:color w:val="000000"/>
        </w:rPr>
        <w:t xml:space="preserve"> se tornar superior àqueles praticados no mercado;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 quando a empresa beneficiária do registro sofrer a sanção prevista no inciso IV do art. 156 da Lei Federal no 14.133/2021;</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 quando a empresa beneficiária do registro não aceitar o preço revisado pela Administração;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17.4.2.</w:t>
      </w:r>
      <w:r>
        <w:rPr>
          <w:rFonts w:ascii="Times New Roman" w:eastAsia="Times New Roman" w:hAnsi="Times New Roman" w:cs="Times New Roman"/>
          <w:color w:val="000000"/>
        </w:rPr>
        <w:t xml:space="preserve"> Por iniciativa da empresa beneficiária do registro, mediante solicitação formal, comprovando a impossibilidade de cumprir as obrigações decorrentes da Ata de Registro de Preços, devidamente aceita pela Administração.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17.4.3.</w:t>
      </w:r>
      <w:r>
        <w:rPr>
          <w:rFonts w:ascii="Times New Roman" w:eastAsia="Times New Roman" w:hAnsi="Times New Roman" w:cs="Times New Roman"/>
          <w:color w:val="000000"/>
        </w:rPr>
        <w:t xml:space="preserve"> No caso de cancelamento da ata ou do registro do preço por iniciativa da Administração Pública Municipal, será assegurado o contraditório e a ampla defesa.</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17.4.3.1. </w:t>
      </w:r>
      <w:r>
        <w:rPr>
          <w:rFonts w:ascii="Times New Roman" w:eastAsia="Times New Roman" w:hAnsi="Times New Roman" w:cs="Times New Roman"/>
          <w:color w:val="000000"/>
        </w:rPr>
        <w:t xml:space="preserve">Na hipótese prevista no subitem anterior, o prestador será notificado por meio eletrônico para apresentar defesa no prazo de </w:t>
      </w:r>
      <w:proofErr w:type="gramStart"/>
      <w:r>
        <w:rPr>
          <w:rFonts w:ascii="Times New Roman" w:eastAsia="Times New Roman" w:hAnsi="Times New Roman" w:cs="Times New Roman"/>
          <w:color w:val="000000"/>
        </w:rPr>
        <w:t>5</w:t>
      </w:r>
      <w:proofErr w:type="gramEnd"/>
      <w:r>
        <w:rPr>
          <w:rFonts w:ascii="Times New Roman" w:eastAsia="Times New Roman" w:hAnsi="Times New Roman" w:cs="Times New Roman"/>
          <w:color w:val="000000"/>
        </w:rPr>
        <w:t xml:space="preserve"> (cinco) dias, a contar do recebimento da comunicação.</w:t>
      </w: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Default="00F359F9" w:rsidP="00F359F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17.5. </w:t>
      </w:r>
      <w:r>
        <w:rPr>
          <w:rFonts w:ascii="Times New Roman" w:eastAsia="Times New Roman" w:hAnsi="Times New Roman" w:cs="Times New Roman"/>
          <w:color w:val="000000"/>
        </w:rPr>
        <w:t>Na hipótese de cancelamento do preço registrado, poderão ser convocados os licitantes remanescentes para a formalização do fornecimento de bens, respeitada a ordem de classificação e observado o preço da proposta vencedora, bem como os requisitos de habilitação.</w:t>
      </w: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tabs>
          <w:tab w:val="left" w:pos="9072"/>
        </w:tabs>
        <w:spacing w:after="0" w:line="240" w:lineRule="auto"/>
        <w:ind w:left="72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 DO CON</w:t>
      </w:r>
      <w:r w:rsidR="00B27E88">
        <w:rPr>
          <w:rFonts w:ascii="Times New Roman" w:eastAsia="Times New Roman" w:hAnsi="Times New Roman" w:cs="Times New Roman"/>
          <w:b/>
          <w:color w:val="000000"/>
        </w:rPr>
        <w:t>TROLE E FISCALIZAÇÃO DA AQUISIÇÃO</w:t>
      </w:r>
    </w:p>
    <w:p w:rsidR="00F359F9" w:rsidRDefault="00F359F9" w:rsidP="00F359F9">
      <w:pPr>
        <w:spacing w:after="0" w:line="240" w:lineRule="auto"/>
        <w:jc w:val="both"/>
        <w:rPr>
          <w:rFonts w:ascii="Times New Roman" w:eastAsia="Times New Roman" w:hAnsi="Times New Roman" w:cs="Times New Roman"/>
          <w:b/>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18.1. </w:t>
      </w:r>
      <w:r>
        <w:rPr>
          <w:rFonts w:ascii="Times New Roman" w:eastAsia="Times New Roman" w:hAnsi="Times New Roman" w:cs="Times New Roman"/>
        </w:rPr>
        <w:t>Observado o disposto no Art. 117 da Lei nº 14.133/2014, o acompanhamento, a fiscalização, o recebimento e a conferência do objeto, serão realizados por fiscal designado lotado na Unidade Requisitante e demais regramentos p</w:t>
      </w:r>
      <w:r w:rsidR="00686635">
        <w:rPr>
          <w:rFonts w:ascii="Times New Roman" w:eastAsia="Times New Roman" w:hAnsi="Times New Roman" w:cs="Times New Roman"/>
        </w:rPr>
        <w:t xml:space="preserve">revistos no Termo de </w:t>
      </w:r>
      <w:r w:rsidR="00686635" w:rsidRPr="00686635">
        <w:rPr>
          <w:rFonts w:ascii="Times New Roman" w:eastAsia="Times New Roman" w:hAnsi="Times New Roman" w:cs="Times New Roman"/>
          <w:color w:val="000000" w:themeColor="text1"/>
        </w:rPr>
        <w:t>Referência</w:t>
      </w:r>
      <w:r w:rsidRPr="00686635">
        <w:rPr>
          <w:rFonts w:ascii="Times New Roman" w:eastAsia="Times New Roman" w:hAnsi="Times New Roman" w:cs="Times New Roman"/>
          <w:color w:val="000000" w:themeColor="text1"/>
        </w:rPr>
        <w:t xml:space="preserve">, </w:t>
      </w:r>
      <w:r w:rsidRPr="00686635">
        <w:rPr>
          <w:rFonts w:ascii="Times New Roman" w:eastAsia="Times New Roman" w:hAnsi="Times New Roman" w:cs="Times New Roman"/>
          <w:b/>
          <w:color w:val="000000" w:themeColor="text1"/>
        </w:rPr>
        <w:t xml:space="preserve">que </w:t>
      </w:r>
      <w:r>
        <w:rPr>
          <w:rFonts w:ascii="Times New Roman" w:eastAsia="Times New Roman" w:hAnsi="Times New Roman" w:cs="Times New Roman"/>
          <w:b/>
        </w:rPr>
        <w:t>segue anexo e faz parte deste Edital.</w:t>
      </w:r>
      <w:r w:rsidR="00686635">
        <w:rPr>
          <w:rFonts w:ascii="Times New Roman" w:eastAsia="Times New Roman" w:hAnsi="Times New Roman" w:cs="Times New Roman"/>
          <w:b/>
        </w:rPr>
        <w:t xml:space="preserve"> (Item 11, Anexo I)</w:t>
      </w:r>
    </w:p>
    <w:p w:rsidR="00F359F9" w:rsidRDefault="00F359F9" w:rsidP="00F359F9">
      <w:pPr>
        <w:keepNext/>
        <w:widowControl w:val="0"/>
        <w:tabs>
          <w:tab w:val="left" w:pos="9072"/>
        </w:tabs>
        <w:spacing w:after="0" w:line="240" w:lineRule="auto"/>
        <w:jc w:val="both"/>
        <w:rPr>
          <w:rFonts w:ascii="Times New Roman" w:eastAsia="Times New Roman" w:hAnsi="Times New Roman" w:cs="Times New Roman"/>
        </w:rPr>
      </w:pPr>
    </w:p>
    <w:p w:rsidR="00F359F9" w:rsidRDefault="00F359F9" w:rsidP="00F359F9">
      <w:pPr>
        <w:pBdr>
          <w:top w:val="nil"/>
          <w:left w:val="nil"/>
          <w:bottom w:val="nil"/>
          <w:right w:val="nil"/>
          <w:between w:val="nil"/>
        </w:pBdr>
        <w:tabs>
          <w:tab w:val="left" w:pos="9072"/>
        </w:tabs>
        <w:spacing w:after="0" w:line="240" w:lineRule="auto"/>
        <w:ind w:left="72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19. DA ENTREGA E CRITÉRIO DE ACEITAÇÃO DO OBJETO</w:t>
      </w:r>
    </w:p>
    <w:p w:rsidR="00F359F9" w:rsidRDefault="00F359F9" w:rsidP="00F359F9">
      <w:pPr>
        <w:pBdr>
          <w:top w:val="nil"/>
          <w:left w:val="nil"/>
          <w:bottom w:val="nil"/>
          <w:right w:val="nil"/>
          <w:between w:val="nil"/>
        </w:pBdr>
        <w:tabs>
          <w:tab w:val="left" w:pos="9072"/>
        </w:tabs>
        <w:spacing w:after="0" w:line="240" w:lineRule="auto"/>
        <w:jc w:val="both"/>
        <w:rPr>
          <w:rFonts w:ascii="Times New Roman" w:eastAsia="Times New Roman" w:hAnsi="Times New Roman" w:cs="Times New Roman"/>
          <w:b/>
          <w:color w:val="FF0000"/>
        </w:rPr>
      </w:pPr>
    </w:p>
    <w:p w:rsidR="00F359F9" w:rsidRDefault="00F359F9" w:rsidP="00F359F9">
      <w:pPr>
        <w:pBdr>
          <w:top w:val="nil"/>
          <w:left w:val="nil"/>
          <w:bottom w:val="nil"/>
          <w:right w:val="nil"/>
          <w:between w:val="nil"/>
        </w:pBdr>
        <w:tabs>
          <w:tab w:val="left"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19.1. </w:t>
      </w:r>
      <w:r>
        <w:rPr>
          <w:rFonts w:ascii="Times New Roman" w:eastAsia="Times New Roman" w:hAnsi="Times New Roman" w:cs="Times New Roman"/>
        </w:rPr>
        <w:t>As regras sobre entrega e critério de aceitação do objeto</w:t>
      </w:r>
      <w:r w:rsidR="00686635">
        <w:rPr>
          <w:rFonts w:ascii="Times New Roman" w:eastAsia="Times New Roman" w:hAnsi="Times New Roman" w:cs="Times New Roman"/>
        </w:rPr>
        <w:t xml:space="preserve"> constam no Termo de </w:t>
      </w:r>
      <w:proofErr w:type="gramStart"/>
      <w:r w:rsidR="00686635">
        <w:rPr>
          <w:rFonts w:ascii="Times New Roman" w:eastAsia="Times New Roman" w:hAnsi="Times New Roman" w:cs="Times New Roman"/>
        </w:rPr>
        <w:t>Referência,</w:t>
      </w:r>
      <w:proofErr w:type="gramEnd"/>
      <w:r>
        <w:rPr>
          <w:rFonts w:ascii="Times New Roman" w:eastAsia="Times New Roman" w:hAnsi="Times New Roman" w:cs="Times New Roman"/>
          <w:b/>
        </w:rPr>
        <w:t>que segue anexo e faz parte deste Edital.</w:t>
      </w:r>
      <w:r w:rsidR="00686635">
        <w:rPr>
          <w:rFonts w:ascii="Times New Roman" w:eastAsia="Times New Roman" w:hAnsi="Times New Roman" w:cs="Times New Roman"/>
          <w:b/>
        </w:rPr>
        <w:t xml:space="preserve"> (Item</w:t>
      </w:r>
      <w:r w:rsidR="00B618DF">
        <w:rPr>
          <w:rFonts w:ascii="Times New Roman" w:eastAsia="Times New Roman" w:hAnsi="Times New Roman" w:cs="Times New Roman"/>
          <w:b/>
        </w:rPr>
        <w:t xml:space="preserve"> </w:t>
      </w:r>
      <w:proofErr w:type="gramStart"/>
      <w:r w:rsidR="00B618DF">
        <w:rPr>
          <w:rFonts w:ascii="Times New Roman" w:eastAsia="Times New Roman" w:hAnsi="Times New Roman" w:cs="Times New Roman"/>
          <w:b/>
        </w:rPr>
        <w:t>7</w:t>
      </w:r>
      <w:proofErr w:type="gramEnd"/>
      <w:r w:rsidR="00B618DF">
        <w:rPr>
          <w:rFonts w:ascii="Times New Roman" w:eastAsia="Times New Roman" w:hAnsi="Times New Roman" w:cs="Times New Roman"/>
          <w:b/>
        </w:rPr>
        <w:t>, Anexo I)</w:t>
      </w:r>
    </w:p>
    <w:p w:rsidR="00F359F9" w:rsidRDefault="00F359F9" w:rsidP="00F359F9">
      <w:pPr>
        <w:pBdr>
          <w:top w:val="nil"/>
          <w:left w:val="nil"/>
          <w:bottom w:val="nil"/>
          <w:right w:val="nil"/>
          <w:between w:val="nil"/>
        </w:pBdr>
        <w:tabs>
          <w:tab w:val="left" w:pos="9072"/>
        </w:tabs>
        <w:spacing w:after="0" w:line="240" w:lineRule="auto"/>
        <w:jc w:val="both"/>
        <w:rPr>
          <w:rFonts w:ascii="Times New Roman" w:eastAsia="Times New Roman" w:hAnsi="Times New Roman" w:cs="Times New Roman"/>
          <w:color w:val="FF0000"/>
        </w:rPr>
      </w:pPr>
    </w:p>
    <w:p w:rsidR="00F359F9" w:rsidRDefault="00B618DF" w:rsidP="00B618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20. DAS OBRIGAÇÕES</w:t>
      </w:r>
    </w:p>
    <w:p w:rsidR="00B618DF" w:rsidRDefault="00B618DF" w:rsidP="00B618DF">
      <w:pPr>
        <w:spacing w:after="0" w:line="240" w:lineRule="auto"/>
        <w:rPr>
          <w:rFonts w:ascii="Times New Roman" w:eastAsia="Times New Roman" w:hAnsi="Times New Roman" w:cs="Times New Roman"/>
          <w:b/>
        </w:rPr>
      </w:pPr>
    </w:p>
    <w:p w:rsidR="00F359F9" w:rsidRDefault="00F359F9" w:rsidP="00F359F9">
      <w:pPr>
        <w:widowControl w:val="0"/>
        <w:pBdr>
          <w:top w:val="nil"/>
          <w:left w:val="nil"/>
          <w:bottom w:val="nil"/>
          <w:right w:val="nil"/>
          <w:between w:val="nil"/>
        </w:pBdr>
        <w:tabs>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20.1. Da Unidade Requisitante:</w:t>
      </w:r>
    </w:p>
    <w:p w:rsidR="00F359F9" w:rsidRDefault="00F359F9" w:rsidP="00F359F9">
      <w:pPr>
        <w:tabs>
          <w:tab w:val="left" w:pos="9072"/>
        </w:tabs>
        <w:spacing w:after="0" w:line="240" w:lineRule="auto"/>
        <w:jc w:val="both"/>
        <w:rPr>
          <w:rFonts w:ascii="Times New Roman" w:eastAsia="Times New Roman" w:hAnsi="Times New Roman" w:cs="Times New Roman"/>
          <w:b/>
          <w:color w:val="000000"/>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20.1.1. </w:t>
      </w:r>
      <w:r>
        <w:rPr>
          <w:rFonts w:ascii="Times New Roman" w:eastAsia="Times New Roman" w:hAnsi="Times New Roman" w:cs="Times New Roman"/>
        </w:rPr>
        <w:t xml:space="preserve">As regras sobre as obrigações da Unidade Requisitante constam no Termo de </w:t>
      </w:r>
      <w:r w:rsidRPr="00B618DF">
        <w:rPr>
          <w:rFonts w:ascii="Times New Roman" w:eastAsia="Times New Roman" w:hAnsi="Times New Roman" w:cs="Times New Roman"/>
          <w:color w:val="000000" w:themeColor="text1"/>
        </w:rPr>
        <w:t xml:space="preserve">Referência, </w:t>
      </w:r>
      <w:r w:rsidRPr="00B618DF">
        <w:rPr>
          <w:rFonts w:ascii="Times New Roman" w:eastAsia="Times New Roman" w:hAnsi="Times New Roman" w:cs="Times New Roman"/>
          <w:b/>
          <w:color w:val="000000" w:themeColor="text1"/>
        </w:rPr>
        <w:t xml:space="preserve">que </w:t>
      </w:r>
      <w:r>
        <w:rPr>
          <w:rFonts w:ascii="Times New Roman" w:eastAsia="Times New Roman" w:hAnsi="Times New Roman" w:cs="Times New Roman"/>
          <w:b/>
        </w:rPr>
        <w:t>segue anexo e faz parte deste Edital.</w:t>
      </w:r>
      <w:r w:rsidR="00B618DF">
        <w:rPr>
          <w:rFonts w:ascii="Times New Roman" w:eastAsia="Times New Roman" w:hAnsi="Times New Roman" w:cs="Times New Roman"/>
          <w:b/>
        </w:rPr>
        <w:t xml:space="preserve"> (Item 10, Anexo I)</w:t>
      </w:r>
    </w:p>
    <w:p w:rsidR="00F359F9" w:rsidRDefault="00F359F9" w:rsidP="00F359F9">
      <w:pPr>
        <w:tabs>
          <w:tab w:val="left" w:pos="9072"/>
        </w:tabs>
        <w:spacing w:after="0" w:line="240" w:lineRule="auto"/>
        <w:jc w:val="both"/>
        <w:rPr>
          <w:rFonts w:ascii="Times New Roman" w:eastAsia="Times New Roman" w:hAnsi="Times New Roman" w:cs="Times New Roman"/>
          <w:b/>
          <w:color w:val="000000"/>
        </w:rPr>
      </w:pPr>
    </w:p>
    <w:p w:rsidR="00F359F9" w:rsidRDefault="00F359F9" w:rsidP="00F359F9">
      <w:pPr>
        <w:tabs>
          <w:tab w:val="left" w:pos="9072"/>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20</w:t>
      </w:r>
      <w:r>
        <w:rPr>
          <w:rFonts w:ascii="Times New Roman" w:eastAsia="Times New Roman" w:hAnsi="Times New Roman" w:cs="Times New Roman"/>
          <w:b/>
          <w:color w:val="000000"/>
        </w:rPr>
        <w:t>.2. Da licitante vencedora: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20.2.1. </w:t>
      </w:r>
      <w:r>
        <w:rPr>
          <w:rFonts w:ascii="Times New Roman" w:eastAsia="Times New Roman" w:hAnsi="Times New Roman" w:cs="Times New Roman"/>
        </w:rPr>
        <w:t xml:space="preserve">Respeitar todas as condições impostas pela legislação para a </w:t>
      </w:r>
      <w:r w:rsidRPr="00B618DF">
        <w:rPr>
          <w:rFonts w:ascii="Times New Roman" w:eastAsia="Times New Roman" w:hAnsi="Times New Roman" w:cs="Times New Roman"/>
          <w:color w:val="000000" w:themeColor="text1"/>
        </w:rPr>
        <w:t xml:space="preserve">comercialização do(s) produto(s), </w:t>
      </w:r>
      <w:r>
        <w:rPr>
          <w:rFonts w:ascii="Times New Roman" w:eastAsia="Times New Roman" w:hAnsi="Times New Roman" w:cs="Times New Roman"/>
        </w:rPr>
        <w:t>além das exigências e padrões definidos no Termo de Referência.</w:t>
      </w:r>
    </w:p>
    <w:p w:rsidR="00F359F9" w:rsidRDefault="00F359F9" w:rsidP="00F359F9">
      <w:pPr>
        <w:spacing w:after="0" w:line="240" w:lineRule="auto"/>
        <w:jc w:val="both"/>
        <w:rPr>
          <w:rFonts w:ascii="Times New Roman" w:eastAsia="Times New Roman" w:hAnsi="Times New Roman" w:cs="Times New Roman"/>
        </w:rPr>
      </w:pPr>
    </w:p>
    <w:p w:rsidR="00F359F9" w:rsidRDefault="00F359F9" w:rsidP="00F359F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20.2.2.</w:t>
      </w:r>
      <w:r>
        <w:rPr>
          <w:rFonts w:ascii="Times New Roman" w:eastAsia="Times New Roman" w:hAnsi="Times New Roman" w:cs="Times New Roman"/>
        </w:rPr>
        <w:t xml:space="preserve"> As regras sobre as obrigações da licitante vencedora</w:t>
      </w:r>
      <w:r w:rsidR="00B618DF">
        <w:rPr>
          <w:rFonts w:ascii="Times New Roman" w:eastAsia="Times New Roman" w:hAnsi="Times New Roman" w:cs="Times New Roman"/>
        </w:rPr>
        <w:t xml:space="preserve"> constam no Termo de </w:t>
      </w:r>
      <w:proofErr w:type="gramStart"/>
      <w:r w:rsidR="00B618DF">
        <w:rPr>
          <w:rFonts w:ascii="Times New Roman" w:eastAsia="Times New Roman" w:hAnsi="Times New Roman" w:cs="Times New Roman"/>
        </w:rPr>
        <w:t>Referência,</w:t>
      </w:r>
      <w:proofErr w:type="gramEnd"/>
      <w:r>
        <w:rPr>
          <w:rFonts w:ascii="Times New Roman" w:eastAsia="Times New Roman" w:hAnsi="Times New Roman" w:cs="Times New Roman"/>
          <w:b/>
        </w:rPr>
        <w:t>que segue anexo e faz parte deste Edital.</w:t>
      </w:r>
      <w:r w:rsidR="00B618DF">
        <w:rPr>
          <w:rFonts w:ascii="Times New Roman" w:eastAsia="Times New Roman" w:hAnsi="Times New Roman" w:cs="Times New Roman"/>
          <w:b/>
        </w:rPr>
        <w:t xml:space="preserve"> (Item 10, Anexo I)</w:t>
      </w:r>
    </w:p>
    <w:p w:rsidR="00F359F9" w:rsidRDefault="00F359F9" w:rsidP="00F359F9">
      <w:pPr>
        <w:tabs>
          <w:tab w:val="left" w:pos="9072"/>
        </w:tabs>
        <w:spacing w:after="0" w:line="240" w:lineRule="auto"/>
        <w:jc w:val="both"/>
        <w:rPr>
          <w:rFonts w:ascii="Times New Roman" w:eastAsia="Times New Roman" w:hAnsi="Times New Roman" w:cs="Times New Roman"/>
        </w:rPr>
      </w:pPr>
    </w:p>
    <w:p w:rsidR="00F359F9" w:rsidRPr="00B559B9" w:rsidRDefault="00F359F9" w:rsidP="00B559B9">
      <w:pPr>
        <w:tabs>
          <w:tab w:val="left" w:pos="9072"/>
        </w:tabs>
        <w:spacing w:after="0" w:line="240" w:lineRule="auto"/>
        <w:jc w:val="center"/>
        <w:rPr>
          <w:rFonts w:ascii="Times New Roman" w:eastAsia="Times New Roman" w:hAnsi="Times New Roman" w:cs="Times New Roman"/>
          <w:b/>
        </w:rPr>
      </w:pPr>
      <w:r w:rsidRPr="00B559B9">
        <w:rPr>
          <w:rFonts w:ascii="Times New Roman" w:eastAsia="Times New Roman" w:hAnsi="Times New Roman" w:cs="Times New Roman"/>
          <w:b/>
        </w:rPr>
        <w:t>21. DAS SANÇÕES ADMINISTRATIVAS</w:t>
      </w:r>
    </w:p>
    <w:p w:rsidR="00F359F9" w:rsidRPr="00B559B9" w:rsidRDefault="00F359F9" w:rsidP="00B559B9">
      <w:pPr>
        <w:tabs>
          <w:tab w:val="left" w:pos="9072"/>
        </w:tabs>
        <w:spacing w:after="0" w:line="240" w:lineRule="auto"/>
        <w:jc w:val="center"/>
        <w:rPr>
          <w:rFonts w:ascii="Times New Roman" w:eastAsia="Times New Roman" w:hAnsi="Times New Roman" w:cs="Times New Roman"/>
          <w:b/>
          <w:color w:val="000000"/>
        </w:rPr>
      </w:pP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rPr>
        <w:t xml:space="preserve">21.1. </w:t>
      </w:r>
      <w:r w:rsidRPr="00B559B9">
        <w:rPr>
          <w:rFonts w:ascii="Times New Roman" w:eastAsia="Times New Roman" w:hAnsi="Times New Roman" w:cs="Times New Roman"/>
        </w:rPr>
        <w:t>A recusa da adjudicatári</w:t>
      </w:r>
      <w:r w:rsidR="00ED45BD">
        <w:rPr>
          <w:rFonts w:ascii="Times New Roman" w:eastAsia="Times New Roman" w:hAnsi="Times New Roman" w:cs="Times New Roman"/>
        </w:rPr>
        <w:t xml:space="preserve">a em assinar </w:t>
      </w:r>
      <w:r w:rsidRPr="00B559B9">
        <w:rPr>
          <w:rFonts w:ascii="Times New Roman" w:eastAsia="Times New Roman" w:hAnsi="Times New Roman" w:cs="Times New Roman"/>
        </w:rPr>
        <w:t xml:space="preserve">o instrumento </w:t>
      </w:r>
      <w:r w:rsidRPr="00B559B9">
        <w:rPr>
          <w:rFonts w:ascii="Times New Roman" w:eastAsia="Times New Roman" w:hAnsi="Times New Roman" w:cs="Times New Roman"/>
          <w:color w:val="000000"/>
        </w:rPr>
        <w:t xml:space="preserve">equivalente dentro do prazo estabelecido caracteriza o descumprimento total das obrigações assumidas, independentemente do disposto no subitem 13.4, sujeitando–a </w:t>
      </w:r>
      <w:proofErr w:type="gramStart"/>
      <w:r w:rsidRPr="00B559B9">
        <w:rPr>
          <w:rFonts w:ascii="Times New Roman" w:eastAsia="Times New Roman" w:hAnsi="Times New Roman" w:cs="Times New Roman"/>
          <w:color w:val="000000"/>
        </w:rPr>
        <w:t>às</w:t>
      </w:r>
      <w:proofErr w:type="gramEnd"/>
      <w:r w:rsidRPr="00B559B9">
        <w:rPr>
          <w:rFonts w:ascii="Times New Roman" w:eastAsia="Times New Roman" w:hAnsi="Times New Roman" w:cs="Times New Roman"/>
          <w:color w:val="000000"/>
        </w:rPr>
        <w:t xml:space="preserve"> penalidades previstas </w:t>
      </w:r>
      <w:r w:rsidR="00B618DF">
        <w:rPr>
          <w:rFonts w:ascii="Times New Roman" w:eastAsia="Times New Roman" w:hAnsi="Times New Roman" w:cs="Times New Roman"/>
        </w:rPr>
        <w:t>em lei e no Termo de Referência,</w:t>
      </w:r>
      <w:r w:rsidRPr="00B559B9">
        <w:rPr>
          <w:rFonts w:ascii="Times New Roman" w:eastAsia="Times New Roman" w:hAnsi="Times New Roman" w:cs="Times New Roman"/>
          <w:b/>
        </w:rPr>
        <w:t>que segue anexo e faz parte deste Edital.</w:t>
      </w:r>
    </w:p>
    <w:p w:rsidR="00F359F9" w:rsidRPr="00B559B9" w:rsidRDefault="00F359F9" w:rsidP="00B559B9">
      <w:pPr>
        <w:widowControl w:val="0"/>
        <w:tabs>
          <w:tab w:val="left" w:pos="8511"/>
          <w:tab w:val="left" w:pos="9072"/>
        </w:tabs>
        <w:spacing w:after="0" w:line="240" w:lineRule="auto"/>
        <w:jc w:val="both"/>
        <w:rPr>
          <w:rFonts w:ascii="Times New Roman" w:eastAsia="Times New Roman" w:hAnsi="Times New Roman" w:cs="Times New Roman"/>
        </w:rPr>
      </w:pPr>
    </w:p>
    <w:p w:rsidR="00F359F9" w:rsidRPr="00B618DF" w:rsidRDefault="00F359F9" w:rsidP="00B618DF">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rPr>
        <w:t>21.1.1</w:t>
      </w:r>
      <w:r w:rsidRPr="00B559B9">
        <w:rPr>
          <w:rFonts w:ascii="Times New Roman" w:eastAsia="Times New Roman" w:hAnsi="Times New Roman" w:cs="Times New Roman"/>
        </w:rPr>
        <w:t>. As regras sobre as sanções administrativas são aquelas impostas por lei e</w:t>
      </w:r>
      <w:r w:rsidR="00B618DF">
        <w:rPr>
          <w:rFonts w:ascii="Times New Roman" w:eastAsia="Times New Roman" w:hAnsi="Times New Roman" w:cs="Times New Roman"/>
        </w:rPr>
        <w:t xml:space="preserve"> constam no Termo de </w:t>
      </w:r>
      <w:proofErr w:type="gramStart"/>
      <w:r w:rsidR="00B618DF">
        <w:rPr>
          <w:rFonts w:ascii="Times New Roman" w:eastAsia="Times New Roman" w:hAnsi="Times New Roman" w:cs="Times New Roman"/>
        </w:rPr>
        <w:t>Referência,</w:t>
      </w:r>
      <w:proofErr w:type="gramEnd"/>
      <w:r w:rsidRPr="00B559B9">
        <w:rPr>
          <w:rFonts w:ascii="Times New Roman" w:eastAsia="Times New Roman" w:hAnsi="Times New Roman" w:cs="Times New Roman"/>
          <w:b/>
        </w:rPr>
        <w:t>que segue anexo e faz parte deste Edital.</w:t>
      </w:r>
      <w:r w:rsidR="00B618DF">
        <w:rPr>
          <w:rFonts w:ascii="Times New Roman" w:eastAsia="Times New Roman" w:hAnsi="Times New Roman" w:cs="Times New Roman"/>
          <w:b/>
        </w:rPr>
        <w:t xml:space="preserve"> (Item 12, Anexo I)</w:t>
      </w:r>
    </w:p>
    <w:p w:rsidR="00F359F9" w:rsidRPr="00B559B9" w:rsidRDefault="00F359F9" w:rsidP="00B559B9">
      <w:pPr>
        <w:spacing w:after="0" w:line="240" w:lineRule="auto"/>
        <w:rPr>
          <w:rFonts w:ascii="Times New Roman" w:eastAsia="Times New Roman" w:hAnsi="Times New Roman" w:cs="Times New Roman"/>
        </w:rPr>
      </w:pPr>
    </w:p>
    <w:p w:rsidR="00F359F9" w:rsidRPr="00B559B9" w:rsidRDefault="00F359F9" w:rsidP="00B559B9">
      <w:pPr>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color w:val="000000"/>
        </w:rPr>
        <w:t>21.</w:t>
      </w:r>
      <w:r w:rsidRPr="00B559B9">
        <w:rPr>
          <w:rFonts w:ascii="Times New Roman" w:eastAsia="Times New Roman" w:hAnsi="Times New Roman" w:cs="Times New Roman"/>
          <w:b/>
        </w:rPr>
        <w:t>2</w:t>
      </w:r>
      <w:r w:rsidRPr="00B559B9">
        <w:rPr>
          <w:rFonts w:ascii="Times New Roman" w:eastAsia="Times New Roman" w:hAnsi="Times New Roman" w:cs="Times New Roman"/>
          <w:b/>
          <w:color w:val="000000"/>
        </w:rPr>
        <w:t>.</w:t>
      </w:r>
      <w:r w:rsidRPr="00B559B9">
        <w:rPr>
          <w:rFonts w:ascii="Times New Roman" w:eastAsia="Times New Roman" w:hAnsi="Times New Roman" w:cs="Times New Roman"/>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359F9" w:rsidRPr="00B559B9" w:rsidRDefault="00F359F9" w:rsidP="00B559B9">
      <w:pPr>
        <w:keepNext/>
        <w:widowControl w:val="0"/>
        <w:tabs>
          <w:tab w:val="left" w:pos="9072"/>
        </w:tabs>
        <w:spacing w:after="0" w:line="240" w:lineRule="auto"/>
        <w:jc w:val="both"/>
        <w:rPr>
          <w:rFonts w:ascii="Times New Roman" w:eastAsia="Times New Roman" w:hAnsi="Times New Roman" w:cs="Times New Roman"/>
        </w:rPr>
      </w:pPr>
    </w:p>
    <w:p w:rsidR="00F359F9" w:rsidRPr="00B559B9" w:rsidRDefault="00F359F9" w:rsidP="00B559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B559B9">
        <w:rPr>
          <w:rFonts w:ascii="Times New Roman" w:eastAsia="Times New Roman" w:hAnsi="Times New Roman" w:cs="Times New Roman"/>
          <w:b/>
          <w:color w:val="000000"/>
        </w:rPr>
        <w:t>22. DO PAGAMENTO</w:t>
      </w:r>
    </w:p>
    <w:p w:rsidR="00F359F9" w:rsidRPr="00B559B9" w:rsidRDefault="00F359F9" w:rsidP="00B559B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59B9">
        <w:rPr>
          <w:rFonts w:ascii="Times New Roman" w:eastAsia="Times New Roman" w:hAnsi="Times New Roman" w:cs="Times New Roman"/>
          <w:b/>
          <w:color w:val="000000"/>
        </w:rPr>
        <w:t>22.1.</w:t>
      </w:r>
      <w:r w:rsidRPr="00B559B9">
        <w:rPr>
          <w:rFonts w:ascii="Times New Roman" w:eastAsia="Times New Roman" w:hAnsi="Times New Roman" w:cs="Times New Roman"/>
          <w:color w:val="000000"/>
        </w:rPr>
        <w:t xml:space="preserve"> Os pagamentos deverão ser efetuados após a regular liquidação da despesa, nos termos do art. 63 da Lei Federal nº 4.320/64, observado o disposto no art. 141 da Lei Federal nº 14.133/2021. </w:t>
      </w: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rPr>
      </w:pP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b/>
        </w:rPr>
      </w:pPr>
      <w:r w:rsidRPr="00B559B9">
        <w:rPr>
          <w:rFonts w:ascii="Times New Roman" w:eastAsia="Times New Roman" w:hAnsi="Times New Roman" w:cs="Times New Roman"/>
          <w:b/>
        </w:rPr>
        <w:t>22.1.2.</w:t>
      </w:r>
      <w:r w:rsidRPr="00B559B9">
        <w:rPr>
          <w:rFonts w:ascii="Times New Roman" w:eastAsia="Times New Roman" w:hAnsi="Times New Roman" w:cs="Times New Roman"/>
        </w:rPr>
        <w:t xml:space="preserve"> As regras sobre pagamento</w:t>
      </w:r>
      <w:r w:rsidR="00B618DF">
        <w:rPr>
          <w:rFonts w:ascii="Times New Roman" w:eastAsia="Times New Roman" w:hAnsi="Times New Roman" w:cs="Times New Roman"/>
        </w:rPr>
        <w:t xml:space="preserve"> constam no Termo de </w:t>
      </w:r>
      <w:proofErr w:type="gramStart"/>
      <w:r w:rsidR="00B618DF">
        <w:rPr>
          <w:rFonts w:ascii="Times New Roman" w:eastAsia="Times New Roman" w:hAnsi="Times New Roman" w:cs="Times New Roman"/>
        </w:rPr>
        <w:t>Referência,</w:t>
      </w:r>
      <w:proofErr w:type="gramEnd"/>
      <w:r w:rsidRPr="00B559B9">
        <w:rPr>
          <w:rFonts w:ascii="Times New Roman" w:eastAsia="Times New Roman" w:hAnsi="Times New Roman" w:cs="Times New Roman"/>
          <w:b/>
        </w:rPr>
        <w:t>que segue anexo e faz parte deste Edital.</w:t>
      </w:r>
      <w:r w:rsidR="00B618DF">
        <w:rPr>
          <w:rFonts w:ascii="Times New Roman" w:eastAsia="Times New Roman" w:hAnsi="Times New Roman" w:cs="Times New Roman"/>
          <w:b/>
        </w:rPr>
        <w:t xml:space="preserve"> (Item </w:t>
      </w:r>
      <w:proofErr w:type="gramStart"/>
      <w:r w:rsidR="00B618DF">
        <w:rPr>
          <w:rFonts w:ascii="Times New Roman" w:eastAsia="Times New Roman" w:hAnsi="Times New Roman" w:cs="Times New Roman"/>
          <w:b/>
        </w:rPr>
        <w:t>8</w:t>
      </w:r>
      <w:proofErr w:type="gramEnd"/>
      <w:r w:rsidR="00B618DF">
        <w:rPr>
          <w:rFonts w:ascii="Times New Roman" w:eastAsia="Times New Roman" w:hAnsi="Times New Roman" w:cs="Times New Roman"/>
          <w:b/>
        </w:rPr>
        <w:t>, Anexo I)</w:t>
      </w: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rPr>
      </w:pP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59B9">
        <w:rPr>
          <w:rFonts w:ascii="Times New Roman" w:eastAsia="Times New Roman" w:hAnsi="Times New Roman" w:cs="Times New Roman"/>
          <w:b/>
          <w:color w:val="000000"/>
        </w:rPr>
        <w:t>22.</w:t>
      </w:r>
      <w:r w:rsidRPr="00B559B9">
        <w:rPr>
          <w:rFonts w:ascii="Times New Roman" w:eastAsia="Times New Roman" w:hAnsi="Times New Roman" w:cs="Times New Roman"/>
          <w:b/>
        </w:rPr>
        <w:t>2</w:t>
      </w:r>
      <w:r w:rsidRPr="00B559B9">
        <w:rPr>
          <w:rFonts w:ascii="Times New Roman" w:eastAsia="Times New Roman" w:hAnsi="Times New Roman" w:cs="Times New Roman"/>
          <w:b/>
          <w:color w:val="000000"/>
        </w:rPr>
        <w:t>.</w:t>
      </w:r>
      <w:r w:rsidRPr="00B559B9">
        <w:rPr>
          <w:rFonts w:ascii="Times New Roman" w:eastAsia="Times New Roman" w:hAnsi="Times New Roman" w:cs="Times New Roman"/>
          <w:color w:val="000000"/>
        </w:rPr>
        <w:t xml:space="preserve"> A </w:t>
      </w:r>
      <w:r w:rsidR="00ED45BD">
        <w:rPr>
          <w:rFonts w:ascii="Times New Roman" w:eastAsia="Times New Roman" w:hAnsi="Times New Roman" w:cs="Times New Roman"/>
          <w:color w:val="000000"/>
        </w:rPr>
        <w:t>licitante vencedora</w:t>
      </w:r>
      <w:r w:rsidRPr="00B559B9">
        <w:rPr>
          <w:rFonts w:ascii="Times New Roman" w:eastAsia="Times New Roman" w:hAnsi="Times New Roman" w:cs="Times New Roman"/>
          <w:color w:val="000000"/>
        </w:rPr>
        <w:t xml:space="preserve"> deverá apresentar juntamente com o documento de cobrança, os comprovantes de recolhimento do FGTS e INSS de todos os</w:t>
      </w:r>
      <w:r w:rsidR="00ED45BD">
        <w:rPr>
          <w:rFonts w:ascii="Times New Roman" w:eastAsia="Times New Roman" w:hAnsi="Times New Roman" w:cs="Times New Roman"/>
          <w:color w:val="000000"/>
        </w:rPr>
        <w:t xml:space="preserve"> empregados atuantes na aquisição</w:t>
      </w:r>
      <w:r w:rsidRPr="00B559B9">
        <w:rPr>
          <w:rFonts w:ascii="Times New Roman" w:eastAsia="Times New Roman" w:hAnsi="Times New Roman" w:cs="Times New Roman"/>
          <w:color w:val="000000"/>
        </w:rPr>
        <w:t>, assim como Certidão Negativa de Débitos Trabalhistas – CNDT ou Certidão Positiva de Débitos Trabalhistas</w:t>
      </w:r>
      <w:proofErr w:type="gramStart"/>
      <w:r w:rsidRPr="00B559B9">
        <w:rPr>
          <w:rFonts w:ascii="Times New Roman" w:eastAsia="Times New Roman" w:hAnsi="Times New Roman" w:cs="Times New Roman"/>
          <w:color w:val="000000"/>
        </w:rPr>
        <w:t xml:space="preserve"> com efeito</w:t>
      </w:r>
      <w:proofErr w:type="gramEnd"/>
      <w:r w:rsidRPr="00B559B9">
        <w:rPr>
          <w:rFonts w:ascii="Times New Roman" w:eastAsia="Times New Roman" w:hAnsi="Times New Roman" w:cs="Times New Roman"/>
          <w:color w:val="000000"/>
        </w:rPr>
        <w:t xml:space="preserve"> negativo válida, declaração de regularidade trabalhista.</w:t>
      </w: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Pr="00B559B9" w:rsidRDefault="00F359F9" w:rsidP="00B559B9">
      <w:pPr>
        <w:pStyle w:val="Ttulo1"/>
        <w:spacing w:before="0" w:line="240" w:lineRule="auto"/>
        <w:rPr>
          <w:rFonts w:ascii="Times New Roman" w:eastAsia="Times New Roman" w:hAnsi="Times New Roman" w:cs="Times New Roman"/>
          <w:b/>
          <w:color w:val="000000"/>
          <w:sz w:val="22"/>
          <w:szCs w:val="22"/>
        </w:rPr>
      </w:pPr>
      <w:r w:rsidRPr="00B559B9">
        <w:rPr>
          <w:rFonts w:ascii="Times New Roman" w:eastAsia="Times New Roman" w:hAnsi="Times New Roman" w:cs="Times New Roman"/>
          <w:b/>
          <w:color w:val="000000"/>
          <w:sz w:val="22"/>
          <w:szCs w:val="22"/>
        </w:rPr>
        <w:t>22.3. Do reajuste:</w:t>
      </w:r>
    </w:p>
    <w:p w:rsidR="00F359F9" w:rsidRPr="00B559B9" w:rsidRDefault="00F359F9" w:rsidP="00B559B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roofErr w:type="gramStart"/>
      <w:r w:rsidRPr="00B559B9">
        <w:rPr>
          <w:rFonts w:ascii="Times New Roman" w:eastAsia="Times New Roman" w:hAnsi="Times New Roman" w:cs="Times New Roman"/>
          <w:b/>
        </w:rPr>
        <w:t>22.3.1.</w:t>
      </w:r>
      <w:proofErr w:type="gramEnd"/>
      <w:r w:rsidRPr="00B559B9">
        <w:rPr>
          <w:rFonts w:ascii="Times New Roman" w:eastAsia="Times New Roman" w:hAnsi="Times New Roman" w:cs="Times New Roman"/>
        </w:rPr>
        <w:t>Nos casos de eventuais atrasos de p</w:t>
      </w:r>
      <w:r w:rsidR="005460AA">
        <w:rPr>
          <w:rFonts w:ascii="Times New Roman" w:eastAsia="Times New Roman" w:hAnsi="Times New Roman" w:cs="Times New Roman"/>
        </w:rPr>
        <w:t>agamento, desde que a Licitante Vencedora</w:t>
      </w:r>
      <w:r w:rsidRPr="00B559B9">
        <w:rPr>
          <w:rFonts w:ascii="Times New Roman" w:eastAsia="Times New Roman" w:hAnsi="Times New Roman" w:cs="Times New Roman"/>
        </w:rPr>
        <w:t xml:space="preserve"> não tenha concorrido, de alguma forma, para tanto, fica convencionado que a taxa de compensação fi</w:t>
      </w:r>
      <w:r w:rsidR="005460AA">
        <w:rPr>
          <w:rFonts w:ascii="Times New Roman" w:eastAsia="Times New Roman" w:hAnsi="Times New Roman" w:cs="Times New Roman"/>
        </w:rPr>
        <w:t>nanceira devida pela Unidade Requisitante</w:t>
      </w:r>
      <w:r w:rsidRPr="00B559B9">
        <w:rPr>
          <w:rFonts w:ascii="Times New Roman" w:eastAsia="Times New Roman" w:hAnsi="Times New Roman" w:cs="Times New Roman"/>
        </w:rPr>
        <w:t>, entre a data do vencimento e o efetivo adimplemento da parcela, é calculada mediante a aplicação da seguinte fórmula:</w:t>
      </w:r>
    </w:p>
    <w:p w:rsidR="00F359F9" w:rsidRPr="00B559B9" w:rsidRDefault="00F359F9" w:rsidP="00B559B9">
      <w:pPr>
        <w:numPr>
          <w:ilvl w:val="0"/>
          <w:numId w:val="1"/>
        </w:numPr>
        <w:tabs>
          <w:tab w:val="left" w:pos="9072"/>
        </w:tabs>
        <w:spacing w:after="0" w:line="240" w:lineRule="auto"/>
        <w:jc w:val="center"/>
        <w:rPr>
          <w:rFonts w:ascii="Times New Roman" w:eastAsia="Times New Roman" w:hAnsi="Times New Roman" w:cs="Times New Roman"/>
        </w:rPr>
      </w:pPr>
    </w:p>
    <w:p w:rsidR="00F359F9" w:rsidRPr="00B559B9" w:rsidRDefault="00F359F9" w:rsidP="00B559B9">
      <w:pPr>
        <w:numPr>
          <w:ilvl w:val="0"/>
          <w:numId w:val="1"/>
        </w:numPr>
        <w:tabs>
          <w:tab w:val="left" w:pos="9072"/>
        </w:tabs>
        <w:spacing w:after="0" w:line="240" w:lineRule="auto"/>
        <w:jc w:val="center"/>
        <w:rPr>
          <w:rFonts w:ascii="Times New Roman" w:eastAsia="Times New Roman" w:hAnsi="Times New Roman" w:cs="Times New Roman"/>
        </w:rPr>
      </w:pPr>
      <w:r w:rsidRPr="00B559B9">
        <w:rPr>
          <w:rFonts w:ascii="Times New Roman" w:eastAsia="Times New Roman" w:hAnsi="Times New Roman" w:cs="Times New Roman"/>
          <w:b/>
          <w:color w:val="0D0D0D"/>
          <w:u w:val="single"/>
        </w:rPr>
        <w:t>I = (TX/100)</w:t>
      </w:r>
    </w:p>
    <w:p w:rsidR="00F359F9" w:rsidRPr="00B559B9" w:rsidRDefault="00F359F9" w:rsidP="00B559B9">
      <w:pPr>
        <w:numPr>
          <w:ilvl w:val="0"/>
          <w:numId w:val="1"/>
        </w:numPr>
        <w:tabs>
          <w:tab w:val="left" w:pos="9072"/>
        </w:tabs>
        <w:spacing w:after="0" w:line="240" w:lineRule="auto"/>
        <w:jc w:val="center"/>
        <w:rPr>
          <w:rFonts w:ascii="Times New Roman" w:eastAsia="Times New Roman" w:hAnsi="Times New Roman" w:cs="Times New Roman"/>
        </w:rPr>
      </w:pPr>
      <w:r w:rsidRPr="00B559B9">
        <w:rPr>
          <w:rFonts w:ascii="Times New Roman" w:eastAsia="Times New Roman" w:hAnsi="Times New Roman" w:cs="Times New Roman"/>
          <w:b/>
          <w:color w:val="0D0D0D"/>
        </w:rPr>
        <w:t>365</w:t>
      </w:r>
    </w:p>
    <w:p w:rsidR="00F359F9" w:rsidRPr="00B559B9" w:rsidRDefault="00F359F9" w:rsidP="00B559B9">
      <w:pPr>
        <w:numPr>
          <w:ilvl w:val="0"/>
          <w:numId w:val="1"/>
        </w:numPr>
        <w:tabs>
          <w:tab w:val="left" w:pos="9072"/>
        </w:tabs>
        <w:spacing w:after="0" w:line="240" w:lineRule="auto"/>
        <w:jc w:val="center"/>
        <w:rPr>
          <w:rFonts w:ascii="Times New Roman" w:eastAsia="Times New Roman" w:hAnsi="Times New Roman" w:cs="Times New Roman"/>
        </w:rPr>
      </w:pPr>
      <w:r w:rsidRPr="00B559B9">
        <w:rPr>
          <w:rFonts w:ascii="Times New Roman" w:eastAsia="Times New Roman" w:hAnsi="Times New Roman" w:cs="Times New Roman"/>
          <w:b/>
          <w:color w:val="0D0D0D"/>
        </w:rPr>
        <w:lastRenderedPageBreak/>
        <w:t>EM= I x N x VP</w:t>
      </w:r>
    </w:p>
    <w:p w:rsidR="00F359F9" w:rsidRPr="00B559B9" w:rsidRDefault="00F359F9" w:rsidP="00B559B9">
      <w:pPr>
        <w:tabs>
          <w:tab w:val="left" w:pos="9072"/>
        </w:tabs>
        <w:spacing w:after="0" w:line="240" w:lineRule="auto"/>
        <w:jc w:val="center"/>
        <w:rPr>
          <w:rFonts w:ascii="Times New Roman" w:eastAsia="Times New Roman" w:hAnsi="Times New Roman" w:cs="Times New Roman"/>
          <w:color w:val="0D0D0D"/>
          <w:u w:val="single"/>
        </w:rPr>
      </w:pP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color w:val="0D0D0D"/>
        </w:rPr>
        <w:t>Onde:</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color w:val="0D0D0D"/>
        </w:rPr>
        <w:t>I</w:t>
      </w:r>
      <w:r w:rsidRPr="00B559B9">
        <w:rPr>
          <w:rFonts w:ascii="Times New Roman" w:eastAsia="Times New Roman" w:hAnsi="Times New Roman" w:cs="Times New Roman"/>
          <w:color w:val="0D0D0D"/>
        </w:rPr>
        <w:t xml:space="preserve"> = índice de atualização financeira;</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color w:val="0D0D0D"/>
        </w:rPr>
        <w:t>TX</w:t>
      </w:r>
      <w:r w:rsidRPr="00B559B9">
        <w:rPr>
          <w:rFonts w:ascii="Times New Roman" w:eastAsia="Times New Roman" w:hAnsi="Times New Roman" w:cs="Times New Roman"/>
          <w:color w:val="0D0D0D"/>
        </w:rPr>
        <w:t xml:space="preserve"> = percentual da taxa de juros de mora anual;</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color w:val="0D0D0D"/>
        </w:rPr>
        <w:t>EM</w:t>
      </w:r>
      <w:r w:rsidRPr="00B559B9">
        <w:rPr>
          <w:rFonts w:ascii="Times New Roman" w:eastAsia="Times New Roman" w:hAnsi="Times New Roman" w:cs="Times New Roman"/>
          <w:color w:val="0D0D0D"/>
        </w:rPr>
        <w:t xml:space="preserve"> = encargos moratórios</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color w:val="0D0D0D"/>
        </w:rPr>
        <w:t>N</w:t>
      </w:r>
      <w:r w:rsidRPr="00B559B9">
        <w:rPr>
          <w:rFonts w:ascii="Times New Roman" w:eastAsia="Times New Roman" w:hAnsi="Times New Roman" w:cs="Times New Roman"/>
          <w:color w:val="0D0D0D"/>
        </w:rPr>
        <w:t xml:space="preserve"> = número de dias entre a data prevista para o pagamento e a do efetivo pagamento;</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rPr>
        <w:t>VP</w:t>
      </w:r>
      <w:r w:rsidRPr="00B559B9">
        <w:rPr>
          <w:rFonts w:ascii="Times New Roman" w:eastAsia="Times New Roman" w:hAnsi="Times New Roman" w:cs="Times New Roman"/>
        </w:rPr>
        <w:t xml:space="preserve"> = valor da parcela em atraso.</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F359F9" w:rsidP="00B559B9">
      <w:pPr>
        <w:numPr>
          <w:ilvl w:val="0"/>
          <w:numId w:val="2"/>
        </w:numPr>
        <w:tabs>
          <w:tab w:val="left" w:pos="9072"/>
        </w:tabs>
        <w:spacing w:after="0" w:line="240" w:lineRule="auto"/>
        <w:jc w:val="both"/>
        <w:rPr>
          <w:rFonts w:ascii="Times New Roman" w:eastAsia="Times New Roman" w:hAnsi="Times New Roman" w:cs="Times New Roman"/>
        </w:rPr>
      </w:pPr>
      <w:proofErr w:type="gramStart"/>
      <w:r w:rsidRPr="00B559B9">
        <w:rPr>
          <w:rFonts w:ascii="Times New Roman" w:eastAsia="Times New Roman" w:hAnsi="Times New Roman" w:cs="Times New Roman"/>
          <w:b/>
          <w:color w:val="0D0D0D"/>
        </w:rPr>
        <w:t>22.3.2.</w:t>
      </w:r>
      <w:proofErr w:type="gramEnd"/>
      <w:r w:rsidRPr="00B559B9">
        <w:rPr>
          <w:rFonts w:ascii="Times New Roman" w:eastAsia="Times New Roman" w:hAnsi="Times New Roman" w:cs="Times New Roman"/>
          <w:color w:val="0D0D0D"/>
        </w:rPr>
        <w:t>Para a hipótese definida no item anterior, a Licitante Vencedora fica obrigada a emitir fatura suplementar, identificando de forma clara que se trata de valor pertinente à atualização financeira originária de pagamento de fatura em atraso por inadimplemento da Unidade Requisitante.</w:t>
      </w:r>
    </w:p>
    <w:p w:rsidR="00F359F9" w:rsidRPr="00B559B9" w:rsidRDefault="00F359F9" w:rsidP="00B559B9">
      <w:pPr>
        <w:keepNext/>
        <w:widowControl w:val="0"/>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23</w:t>
      </w:r>
      <w:r w:rsidR="00F359F9" w:rsidRPr="00B559B9">
        <w:rPr>
          <w:rFonts w:ascii="Times New Roman" w:eastAsia="Times New Roman" w:hAnsi="Times New Roman" w:cs="Times New Roman"/>
          <w:b/>
        </w:rPr>
        <w:t>. DA IMPUGNAÇÃO AO EDITAL E DO PEDIDO DE ESCLARECIMENTO</w:t>
      </w:r>
    </w:p>
    <w:p w:rsidR="00F359F9" w:rsidRPr="00B559B9" w:rsidRDefault="00F359F9" w:rsidP="00B559B9">
      <w:pPr>
        <w:spacing w:after="0" w:line="240" w:lineRule="auto"/>
        <w:jc w:val="center"/>
        <w:rPr>
          <w:rFonts w:ascii="Times New Roman" w:eastAsia="Times New Roman" w:hAnsi="Times New Roman" w:cs="Times New Roman"/>
          <w:b/>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.1.</w:t>
      </w:r>
      <w:r w:rsidR="00F359F9" w:rsidRPr="00B559B9">
        <w:rPr>
          <w:rFonts w:ascii="Times New Roman" w:eastAsia="Times New Roman" w:hAnsi="Times New Roman" w:cs="Times New Roman"/>
        </w:rPr>
        <w:t xml:space="preserve"> Até 03 (três) dias úteis antes da data designada para a abertura da sessão pública, qualquer pessoa poderá impugnar este Edital e/ou apresentar pedido de esclarecimento.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23</w:t>
      </w:r>
      <w:r w:rsidR="00F359F9" w:rsidRPr="00B559B9">
        <w:rPr>
          <w:rFonts w:ascii="Times New Roman" w:eastAsia="Times New Roman" w:hAnsi="Times New Roman" w:cs="Times New Roman"/>
          <w:b/>
          <w:color w:val="000000"/>
        </w:rPr>
        <w:t>.2.</w:t>
      </w:r>
      <w:r w:rsidR="00F359F9" w:rsidRPr="00B559B9">
        <w:rPr>
          <w:rFonts w:ascii="Times New Roman" w:eastAsia="Times New Roman" w:hAnsi="Times New Roman" w:cs="Times New Roman"/>
          <w:color w:val="000000"/>
        </w:rPr>
        <w:t xml:space="preserve"> A impugnação e/ou pedido de esclarecimento deverão ser feitos exclusivamente por forma eletrônica no sistema, </w:t>
      </w:r>
      <w:r w:rsidR="00F359F9" w:rsidRPr="00B559B9">
        <w:rPr>
          <w:rFonts w:ascii="Times New Roman" w:eastAsia="Times New Roman" w:hAnsi="Times New Roman" w:cs="Times New Roman"/>
        </w:rPr>
        <w:t>no</w:t>
      </w:r>
      <w:r w:rsidR="00F359F9" w:rsidRPr="00B559B9">
        <w:rPr>
          <w:rFonts w:ascii="Times New Roman" w:eastAsia="Times New Roman" w:hAnsi="Times New Roman" w:cs="Times New Roman"/>
          <w:color w:val="000000"/>
        </w:rPr>
        <w:t xml:space="preserve"> endereço eletrônico </w:t>
      </w:r>
      <w:hyperlink r:id="rId13">
        <w:r w:rsidR="00F359F9" w:rsidRPr="00B559B9">
          <w:rPr>
            <w:rFonts w:ascii="Times New Roman" w:eastAsia="Times New Roman" w:hAnsi="Times New Roman" w:cs="Times New Roman"/>
            <w:color w:val="000000"/>
          </w:rPr>
          <w:t>www.portaldecompraspublicas.com.br</w:t>
        </w:r>
      </w:hyperlink>
      <w:r w:rsidR="00F359F9" w:rsidRPr="00B559B9">
        <w:rPr>
          <w:rFonts w:ascii="Times New Roman" w:eastAsia="Times New Roman" w:hAnsi="Times New Roman" w:cs="Times New Roman"/>
          <w:color w:val="000000"/>
        </w:rPr>
        <w:t>.</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.3.</w:t>
      </w:r>
      <w:r w:rsidR="00F359F9" w:rsidRPr="00B559B9">
        <w:rPr>
          <w:rFonts w:ascii="Times New Roman" w:eastAsia="Times New Roman" w:hAnsi="Times New Roman" w:cs="Times New Roman"/>
        </w:rPr>
        <w:t xml:space="preserve"> A resposta à impugnação ou ao pedido de esclarecimento será divulgada no Portal de Compras Públicas no prazo de até </w:t>
      </w:r>
      <w:proofErr w:type="gramStart"/>
      <w:r w:rsidR="00F359F9" w:rsidRPr="00B559B9">
        <w:rPr>
          <w:rFonts w:ascii="Times New Roman" w:eastAsia="Times New Roman" w:hAnsi="Times New Roman" w:cs="Times New Roman"/>
        </w:rPr>
        <w:t>3</w:t>
      </w:r>
      <w:proofErr w:type="gramEnd"/>
      <w:r w:rsidR="00F359F9" w:rsidRPr="00B559B9">
        <w:rPr>
          <w:rFonts w:ascii="Times New Roman" w:eastAsia="Times New Roman" w:hAnsi="Times New Roman" w:cs="Times New Roman"/>
        </w:rPr>
        <w:t xml:space="preserve"> (três) dias úteis, limitado ao último dia útil anterior à data da abertura do certame.</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.4.</w:t>
      </w:r>
      <w:r w:rsidR="00F359F9" w:rsidRPr="00B559B9">
        <w:rPr>
          <w:rFonts w:ascii="Times New Roman" w:eastAsia="Times New Roman" w:hAnsi="Times New Roman" w:cs="Times New Roman"/>
        </w:rPr>
        <w:t xml:space="preserve"> Acolhida a impugnação, que implique em eventual modificação no edital, culminará na definição e publicação de nova data para a realização do certame, desde que a alteração não comprometa a formulação das propostas. </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.5.</w:t>
      </w:r>
      <w:r w:rsidR="00F359F9" w:rsidRPr="00B559B9">
        <w:rPr>
          <w:rFonts w:ascii="Times New Roman" w:eastAsia="Times New Roman" w:hAnsi="Times New Roman" w:cs="Times New Roman"/>
        </w:rPr>
        <w:t xml:space="preserve"> As impugnações e pedidos de esclarecimentos não suspendem os prazos previstos no certame, salvo quando se amolda ao art. 55, parágrafo 1º, da Lei nº 14.133/2021.</w:t>
      </w:r>
    </w:p>
    <w:p w:rsidR="00F359F9" w:rsidRPr="00B559B9" w:rsidRDefault="00F359F9" w:rsidP="00B559B9">
      <w:pPr>
        <w:tabs>
          <w:tab w:val="left" w:pos="426"/>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93"/>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.5.1.</w:t>
      </w:r>
      <w:r w:rsidR="00F359F9" w:rsidRPr="00B559B9">
        <w:rPr>
          <w:rFonts w:ascii="Times New Roman" w:eastAsia="Times New Roman" w:hAnsi="Times New Roman" w:cs="Times New Roman"/>
        </w:rPr>
        <w:t xml:space="preserve"> A concessão de efeito suspensivo à impugnação é medida excepcional e deverá ser motivada pelo Pregoeiro, nos autos do processo de licitação.</w:t>
      </w:r>
    </w:p>
    <w:p w:rsidR="00F359F9" w:rsidRPr="00B559B9" w:rsidRDefault="00F359F9" w:rsidP="00B559B9">
      <w:pPr>
        <w:tabs>
          <w:tab w:val="left" w:pos="426"/>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23</w:t>
      </w:r>
      <w:r w:rsidR="00F359F9" w:rsidRPr="00B559B9">
        <w:rPr>
          <w:rFonts w:ascii="Times New Roman" w:eastAsia="Times New Roman" w:hAnsi="Times New Roman" w:cs="Times New Roman"/>
          <w:b/>
        </w:rPr>
        <w:t>.6.</w:t>
      </w:r>
      <w:r w:rsidR="00F359F9" w:rsidRPr="00B559B9">
        <w:rPr>
          <w:rFonts w:ascii="Times New Roman" w:eastAsia="Times New Roman" w:hAnsi="Times New Roman" w:cs="Times New Roman"/>
        </w:rPr>
        <w:t xml:space="preserve"> As respostas aos pedidos de esclarecimentos serão divulgadas pelo sistema e vincularão os participantes e a administração.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23</w:t>
      </w:r>
      <w:r w:rsidR="00F359F9" w:rsidRPr="00B559B9">
        <w:rPr>
          <w:rFonts w:ascii="Times New Roman" w:eastAsia="Times New Roman" w:hAnsi="Times New Roman" w:cs="Times New Roman"/>
          <w:b/>
          <w:color w:val="000000"/>
        </w:rPr>
        <w:t>.7.</w:t>
      </w:r>
      <w:r w:rsidR="00F359F9" w:rsidRPr="00B559B9">
        <w:rPr>
          <w:rFonts w:ascii="Times New Roman" w:eastAsia="Times New Roman" w:hAnsi="Times New Roman" w:cs="Times New Roman"/>
          <w:color w:val="000000"/>
        </w:rPr>
        <w:t xml:space="preserve"> As respostas às impugnações e aos esclarecimentos solicitados, bem como outros avisos de ordem geral, serão cadastradas no endereço eletrônico </w:t>
      </w:r>
      <w:hyperlink r:id="rId14">
        <w:r w:rsidR="00F359F9" w:rsidRPr="00B559B9">
          <w:rPr>
            <w:rFonts w:ascii="Times New Roman" w:eastAsia="Times New Roman" w:hAnsi="Times New Roman" w:cs="Times New Roman"/>
            <w:b/>
            <w:color w:val="000000"/>
          </w:rPr>
          <w:t>www.portaldecompraspublicas.com.br</w:t>
        </w:r>
      </w:hyperlink>
      <w:r w:rsidR="00F359F9" w:rsidRPr="00B559B9">
        <w:rPr>
          <w:rFonts w:ascii="Times New Roman" w:eastAsia="Times New Roman" w:hAnsi="Times New Roman" w:cs="Times New Roman"/>
          <w:color w:val="000000"/>
        </w:rPr>
        <w:t>, sendo de responsabilidade dos licitantes, seu acompanhamento.</w:t>
      </w:r>
    </w:p>
    <w:p w:rsidR="00F359F9" w:rsidRPr="00B559B9" w:rsidRDefault="00F359F9" w:rsidP="00B559B9">
      <w:pPr>
        <w:tabs>
          <w:tab w:val="left" w:pos="9072"/>
        </w:tabs>
        <w:spacing w:after="0" w:line="240" w:lineRule="auto"/>
        <w:jc w:val="both"/>
        <w:rPr>
          <w:rFonts w:ascii="Times New Roman" w:eastAsia="Times New Roman" w:hAnsi="Times New Roman" w:cs="Times New Roman"/>
          <w:color w:val="000000"/>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23</w:t>
      </w:r>
      <w:r w:rsidR="00F359F9" w:rsidRPr="00B559B9">
        <w:rPr>
          <w:rFonts w:ascii="Times New Roman" w:eastAsia="Times New Roman" w:hAnsi="Times New Roman" w:cs="Times New Roman"/>
          <w:b/>
          <w:color w:val="000000"/>
        </w:rPr>
        <w:t>.8.</w:t>
      </w:r>
      <w:r w:rsidR="00F359F9" w:rsidRPr="00B559B9">
        <w:rPr>
          <w:rFonts w:ascii="Times New Roman" w:eastAsia="Times New Roman" w:hAnsi="Times New Roman" w:cs="Times New Roman"/>
          <w:color w:val="000000"/>
        </w:rPr>
        <w:t xml:space="preserve"> A petição de impugnação apresentada por empresa deve ser firmada por aquele que tem poderes de r</w:t>
      </w:r>
      <w:r w:rsidR="00F359F9" w:rsidRPr="00B559B9">
        <w:rPr>
          <w:rFonts w:ascii="Times New Roman" w:eastAsia="Times New Roman" w:hAnsi="Times New Roman" w:cs="Times New Roman"/>
        </w:rPr>
        <w:t xml:space="preserve">epresentação com </w:t>
      </w:r>
      <w:proofErr w:type="spellStart"/>
      <w:r w:rsidR="00F359F9" w:rsidRPr="00B559B9">
        <w:rPr>
          <w:rFonts w:ascii="Times New Roman" w:eastAsia="Times New Roman" w:hAnsi="Times New Roman" w:cs="Times New Roman"/>
        </w:rPr>
        <w:t>login</w:t>
      </w:r>
      <w:proofErr w:type="spellEnd"/>
      <w:r w:rsidR="00F359F9" w:rsidRPr="00B559B9">
        <w:rPr>
          <w:rFonts w:ascii="Times New Roman" w:eastAsia="Times New Roman" w:hAnsi="Times New Roman" w:cs="Times New Roman"/>
        </w:rPr>
        <w:t xml:space="preserve"> e senha no sistema de operacionalização do certame.</w:t>
      </w:r>
    </w:p>
    <w:p w:rsidR="00F359F9" w:rsidRPr="00B559B9" w:rsidRDefault="00F359F9" w:rsidP="00B559B9">
      <w:pPr>
        <w:keepNext/>
        <w:widowControl w:val="0"/>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r w:rsidR="00F359F9" w:rsidRPr="00B559B9">
        <w:rPr>
          <w:rFonts w:ascii="Times New Roman" w:eastAsia="Times New Roman" w:hAnsi="Times New Roman" w:cs="Times New Roman"/>
          <w:b/>
        </w:rPr>
        <w:t>. DAS DISPOSIÇÕES GERAIS</w:t>
      </w:r>
    </w:p>
    <w:p w:rsidR="00F359F9" w:rsidRPr="00B559B9" w:rsidRDefault="00F359F9" w:rsidP="00B559B9">
      <w:pPr>
        <w:spacing w:after="0" w:line="240" w:lineRule="auto"/>
        <w:jc w:val="center"/>
        <w:rPr>
          <w:rFonts w:ascii="Times New Roman" w:eastAsia="Times New Roman" w:hAnsi="Times New Roman" w:cs="Times New Roman"/>
          <w:b/>
        </w:rPr>
      </w:pPr>
    </w:p>
    <w:p w:rsidR="00F359F9" w:rsidRPr="00B559B9" w:rsidRDefault="005460AA" w:rsidP="00B559B9">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24</w:t>
      </w:r>
      <w:r w:rsidR="00F359F9" w:rsidRPr="00B559B9">
        <w:rPr>
          <w:rFonts w:ascii="Times New Roman" w:eastAsia="Times New Roman" w:hAnsi="Times New Roman" w:cs="Times New Roman"/>
          <w:b/>
          <w:color w:val="000000"/>
        </w:rPr>
        <w:t>.1.</w:t>
      </w:r>
      <w:r w:rsidR="00F359F9" w:rsidRPr="00B559B9">
        <w:rPr>
          <w:rFonts w:ascii="Times New Roman" w:eastAsia="Times New Roman" w:hAnsi="Times New Roman" w:cs="Times New Roman"/>
          <w:color w:val="000000"/>
        </w:rPr>
        <w:t xml:space="preserve"> Será divulgada ata da sessão pública no sistema eletrônico.</w:t>
      </w:r>
    </w:p>
    <w:p w:rsidR="00F359F9" w:rsidRPr="00B559B9" w:rsidRDefault="00F359F9" w:rsidP="00B559B9">
      <w:pPr>
        <w:spacing w:after="0" w:line="240" w:lineRule="auto"/>
        <w:jc w:val="both"/>
        <w:rPr>
          <w:rFonts w:ascii="Times New Roman" w:eastAsia="Times New Roman" w:hAnsi="Times New Roman" w:cs="Times New Roman"/>
        </w:rPr>
      </w:pP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b/>
        </w:rPr>
        <w:t>25.2.</w:t>
      </w:r>
      <w:r w:rsidRPr="00B559B9">
        <w:rPr>
          <w:rFonts w:ascii="Times New Roman" w:eastAsia="Times New Roman" w:hAnsi="Times New Roman" w:cs="Times New Roman"/>
        </w:rPr>
        <w:t xml:space="preserve"> Não havendo expediente ou ocorrendo qualquer fato superveniente que impeça a realização do certame na data marcada, a sessão será automaticamente transferida para o primeiro dia útil </w:t>
      </w:r>
      <w:proofErr w:type="spellStart"/>
      <w:r w:rsidRPr="00B559B9">
        <w:rPr>
          <w:rFonts w:ascii="Times New Roman" w:eastAsia="Times New Roman" w:hAnsi="Times New Roman" w:cs="Times New Roman"/>
        </w:rPr>
        <w:t>subsequente</w:t>
      </w:r>
      <w:proofErr w:type="spellEnd"/>
      <w:r w:rsidRPr="00B559B9">
        <w:rPr>
          <w:rFonts w:ascii="Times New Roman" w:eastAsia="Times New Roman" w:hAnsi="Times New Roman" w:cs="Times New Roman"/>
        </w:rPr>
        <w:t>, no mesmo horário anteriormente estabelecido, desde que não haja comunicação em contrário, pelo Pregoeiro.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24</w:t>
      </w:r>
      <w:r w:rsidR="00F359F9" w:rsidRPr="00B559B9">
        <w:rPr>
          <w:rFonts w:ascii="Times New Roman" w:eastAsia="Times New Roman" w:hAnsi="Times New Roman" w:cs="Times New Roman"/>
          <w:b/>
        </w:rPr>
        <w:t>.3.</w:t>
      </w:r>
      <w:r w:rsidR="00F359F9" w:rsidRPr="00B559B9">
        <w:rPr>
          <w:rFonts w:ascii="Times New Roman" w:eastAsia="Times New Roman" w:hAnsi="Times New Roman" w:cs="Times New Roman"/>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.4.</w:t>
      </w:r>
      <w:r w:rsidR="00F359F9" w:rsidRPr="00B559B9">
        <w:rPr>
          <w:rFonts w:ascii="Times New Roman" w:eastAsia="Times New Roman" w:hAnsi="Times New Roman" w:cs="Times New Roman"/>
        </w:rPr>
        <w:t xml:space="preserve"> A homologação do resultado desta licitação não implicará direito à contratação.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.5.</w:t>
      </w:r>
      <w:r w:rsidR="00F359F9" w:rsidRPr="00B559B9">
        <w:rPr>
          <w:rFonts w:ascii="Times New Roman" w:eastAsia="Times New Roman" w:hAnsi="Times New Roman" w:cs="Times New Roman"/>
        </w:rPr>
        <w:t xml:space="preserve"> No período de vigência da Ata de Registro de Preços, a Administração terá a faculdade</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roofErr w:type="gramStart"/>
      <w:r w:rsidRPr="00B559B9">
        <w:rPr>
          <w:rFonts w:ascii="Times New Roman" w:eastAsia="Times New Roman" w:hAnsi="Times New Roman" w:cs="Times New Roman"/>
        </w:rPr>
        <w:t>de</w:t>
      </w:r>
      <w:proofErr w:type="gramEnd"/>
      <w:r w:rsidRPr="00B559B9">
        <w:rPr>
          <w:rFonts w:ascii="Times New Roman" w:eastAsia="Times New Roman" w:hAnsi="Times New Roman" w:cs="Times New Roman"/>
        </w:rPr>
        <w:t xml:space="preserve"> contratar ou não o fornecimento dos bens.</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.6.</w:t>
      </w:r>
      <w:r w:rsidR="00F359F9" w:rsidRPr="00B559B9">
        <w:rPr>
          <w:rFonts w:ascii="Times New Roman" w:eastAsia="Times New Roman" w:hAnsi="Times New Roman" w:cs="Times New Roman"/>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.7.</w:t>
      </w:r>
      <w:r w:rsidR="00F359F9" w:rsidRPr="00B559B9">
        <w:rPr>
          <w:rFonts w:ascii="Times New Roman" w:eastAsia="Times New Roman" w:hAnsi="Times New Roman" w:cs="Times New Roman"/>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.8.</w:t>
      </w:r>
      <w:r w:rsidR="00F359F9" w:rsidRPr="00B559B9">
        <w:rPr>
          <w:rFonts w:ascii="Times New Roman" w:eastAsia="Times New Roman" w:hAnsi="Times New Roman" w:cs="Times New Roman"/>
        </w:rPr>
        <w:t xml:space="preserve"> Na contagem dos prazos estabelecidos neste Edital e seus Anexos, excluir-se-á o dia do começo e incluir-se-á o do vencimento, observadas as disposições do art. 183 da Lei Federal nº 14.133/2021.</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.9.</w:t>
      </w:r>
      <w:r w:rsidR="00F359F9" w:rsidRPr="00B559B9">
        <w:rPr>
          <w:rFonts w:ascii="Times New Roman" w:eastAsia="Times New Roman" w:hAnsi="Times New Roman" w:cs="Times New Roman"/>
        </w:rPr>
        <w:t xml:space="preserve"> O desatendimento de exigências formais não essenciais não importará o afastamento do licitante, desde que seja possível o aproveitamento do ato, </w:t>
      </w:r>
      <w:proofErr w:type="gramStart"/>
      <w:r w:rsidR="00F359F9" w:rsidRPr="00B559B9">
        <w:rPr>
          <w:rFonts w:ascii="Times New Roman" w:eastAsia="Times New Roman" w:hAnsi="Times New Roman" w:cs="Times New Roman"/>
        </w:rPr>
        <w:t>observados</w:t>
      </w:r>
      <w:proofErr w:type="gramEnd"/>
      <w:r w:rsidR="00F359F9" w:rsidRPr="00B559B9">
        <w:rPr>
          <w:rFonts w:ascii="Times New Roman" w:eastAsia="Times New Roman" w:hAnsi="Times New Roman" w:cs="Times New Roman"/>
        </w:rPr>
        <w:t xml:space="preserve"> os princípios da isonomia e do interesse público.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.10.</w:t>
      </w:r>
      <w:r w:rsidR="00F359F9" w:rsidRPr="00B559B9">
        <w:rPr>
          <w:rFonts w:ascii="Times New Roman" w:eastAsia="Times New Roman" w:hAnsi="Times New Roman" w:cs="Times New Roman"/>
        </w:rPr>
        <w:t xml:space="preserve"> O licitante é o responsável pela fidelidade e legitimidade das informações prestadas e dos documentos apresentados em qualquer fase da licitação.</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.10.1.</w:t>
      </w:r>
      <w:r w:rsidR="00F359F9" w:rsidRPr="00B559B9">
        <w:rPr>
          <w:rFonts w:ascii="Times New Roman" w:eastAsia="Times New Roman" w:hAnsi="Times New Roman" w:cs="Times New Roman"/>
        </w:rPr>
        <w:t xml:space="preserve"> A falsidade de qualquer documento apresentado ou a inverdade das informações nele contidas implicará a imediata desclassificação do proponente que o tiver apresentado, ou, caso tenha</w:t>
      </w:r>
      <w:r>
        <w:rPr>
          <w:rFonts w:ascii="Times New Roman" w:eastAsia="Times New Roman" w:hAnsi="Times New Roman" w:cs="Times New Roman"/>
        </w:rPr>
        <w:t xml:space="preserve"> sido o vencedor, a rescisão </w:t>
      </w:r>
      <w:r w:rsidR="00F359F9" w:rsidRPr="00B559B9">
        <w:rPr>
          <w:rFonts w:ascii="Times New Roman" w:eastAsia="Times New Roman" w:hAnsi="Times New Roman" w:cs="Times New Roman"/>
        </w:rPr>
        <w:t>do documento equivalente, sem prejuízo das demais sanções cabíveis.</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.11.</w:t>
      </w:r>
      <w:r w:rsidR="00F359F9" w:rsidRPr="00B559B9">
        <w:rPr>
          <w:rFonts w:ascii="Times New Roman" w:eastAsia="Times New Roman" w:hAnsi="Times New Roman" w:cs="Times New Roman"/>
        </w:rPr>
        <w:t xml:space="preserve"> Em caso de divergência entre disposições deste Edital e de seus anexos ou demais peças que compõem o processo, </w:t>
      </w:r>
      <w:proofErr w:type="gramStart"/>
      <w:r w:rsidR="00F359F9" w:rsidRPr="00B559B9">
        <w:rPr>
          <w:rFonts w:ascii="Times New Roman" w:eastAsia="Times New Roman" w:hAnsi="Times New Roman" w:cs="Times New Roman"/>
        </w:rPr>
        <w:t>prevalecerá</w:t>
      </w:r>
      <w:proofErr w:type="gramEnd"/>
      <w:r w:rsidR="00F359F9" w:rsidRPr="00B559B9">
        <w:rPr>
          <w:rFonts w:ascii="Times New Roman" w:eastAsia="Times New Roman" w:hAnsi="Times New Roman" w:cs="Times New Roman"/>
        </w:rPr>
        <w:t xml:space="preserve"> as deste Edital.</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600E64">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.12.</w:t>
      </w:r>
      <w:r w:rsidR="00F359F9" w:rsidRPr="00B559B9">
        <w:rPr>
          <w:rFonts w:ascii="Times New Roman" w:eastAsia="Times New Roman" w:hAnsi="Times New Roman" w:cs="Times New Roman"/>
        </w:rPr>
        <w:t xml:space="preserve"> A Autoridade Competente</w:t>
      </w:r>
      <w:proofErr w:type="gramStart"/>
      <w:r w:rsidR="00F359F9" w:rsidRPr="00B559B9">
        <w:rPr>
          <w:rFonts w:ascii="Times New Roman" w:eastAsia="Times New Roman" w:hAnsi="Times New Roman" w:cs="Times New Roman"/>
        </w:rPr>
        <w:t>, poderá</w:t>
      </w:r>
      <w:proofErr w:type="gramEnd"/>
      <w:r w:rsidR="00F359F9" w:rsidRPr="00B559B9">
        <w:rPr>
          <w:rFonts w:ascii="Times New Roman" w:eastAsia="Times New Roman" w:hAnsi="Times New Roman" w:cs="Times New Roman"/>
        </w:rPr>
        <w:t xml:space="preserve"> revogar esta licitação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w:t>
      </w:r>
      <w:r w:rsidR="00600E64">
        <w:rPr>
          <w:rFonts w:ascii="Times New Roman" w:eastAsia="Times New Roman" w:hAnsi="Times New Roman" w:cs="Times New Roman"/>
        </w:rPr>
        <w:t>a ampla defesa e contraditório.</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600E64">
        <w:rPr>
          <w:rFonts w:ascii="Times New Roman" w:eastAsia="Times New Roman" w:hAnsi="Times New Roman" w:cs="Times New Roman"/>
          <w:b/>
        </w:rPr>
        <w:t>.12.1</w:t>
      </w:r>
      <w:r w:rsidR="00F359F9" w:rsidRPr="00B559B9">
        <w:rPr>
          <w:rFonts w:ascii="Times New Roman" w:eastAsia="Times New Roman" w:hAnsi="Times New Roman" w:cs="Times New Roman"/>
          <w:b/>
        </w:rPr>
        <w:t>.</w:t>
      </w:r>
      <w:r w:rsidR="00F359F9" w:rsidRPr="00B559B9">
        <w:rPr>
          <w:rFonts w:ascii="Times New Roman" w:eastAsia="Times New Roman" w:hAnsi="Times New Roman" w:cs="Times New Roman"/>
        </w:rPr>
        <w:t xml:space="preserve"> A anulação da licitação por motivo de ilegalidade não gera obrigação de indenizar.</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567"/>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F359F9" w:rsidRPr="00B559B9">
        <w:rPr>
          <w:rFonts w:ascii="Times New Roman" w:eastAsia="Times New Roman" w:hAnsi="Times New Roman" w:cs="Times New Roman"/>
          <w:b/>
        </w:rPr>
        <w:t>.13.</w:t>
      </w:r>
      <w:r w:rsidR="00F359F9" w:rsidRPr="00B559B9">
        <w:rPr>
          <w:rFonts w:ascii="Times New Roman" w:eastAsia="Times New Roman" w:hAnsi="Times New Roman" w:cs="Times New Roman"/>
        </w:rPr>
        <w:t xml:space="preserve"> É facultado ao pregoeiro, em qualquer fase desta licitação, promover diligência destinada a esclarecer ou completar a instrução do processo.</w:t>
      </w:r>
    </w:p>
    <w:p w:rsidR="00F359F9" w:rsidRPr="00B559B9" w:rsidRDefault="00F359F9" w:rsidP="00B559B9">
      <w:pPr>
        <w:tabs>
          <w:tab w:val="left" w:pos="567"/>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DC5E9B">
        <w:rPr>
          <w:rFonts w:ascii="Times New Roman" w:eastAsia="Times New Roman" w:hAnsi="Times New Roman" w:cs="Times New Roman"/>
          <w:b/>
        </w:rPr>
        <w:t>.14</w:t>
      </w:r>
      <w:r w:rsidR="00F359F9" w:rsidRPr="00B559B9">
        <w:rPr>
          <w:rFonts w:ascii="Times New Roman" w:eastAsia="Times New Roman" w:hAnsi="Times New Roman" w:cs="Times New Roman"/>
          <w:b/>
        </w:rPr>
        <w:t>.</w:t>
      </w:r>
      <w:r w:rsidR="00F359F9" w:rsidRPr="00B559B9">
        <w:rPr>
          <w:rFonts w:ascii="Times New Roman" w:eastAsia="Times New Roman" w:hAnsi="Times New Roman" w:cs="Times New Roman"/>
        </w:rPr>
        <w:t xml:space="preserve"> Fica eleito o Foro do Município de Juiz de Fora - MG para dirimir quaisquer dúvidas oriundas do presente Edital, renunciando as partes desde já a qualquer outro, por mais especial ou privilegiado que seja.</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DC5E9B">
        <w:rPr>
          <w:rFonts w:ascii="Times New Roman" w:eastAsia="Times New Roman" w:hAnsi="Times New Roman" w:cs="Times New Roman"/>
          <w:b/>
        </w:rPr>
        <w:t>.15</w:t>
      </w:r>
      <w:r w:rsidR="00F359F9" w:rsidRPr="00B559B9">
        <w:rPr>
          <w:rFonts w:ascii="Times New Roman" w:eastAsia="Times New Roman" w:hAnsi="Times New Roman" w:cs="Times New Roman"/>
          <w:b/>
        </w:rPr>
        <w:t xml:space="preserve">. </w:t>
      </w:r>
      <w:r w:rsidR="00F359F9" w:rsidRPr="001C0784">
        <w:rPr>
          <w:rFonts w:ascii="Times New Roman" w:eastAsia="Times New Roman" w:hAnsi="Times New Roman" w:cs="Times New Roman"/>
          <w:b/>
        </w:rPr>
        <w:t>Esclarecimentos em relação a eventuais dúvidas de interpretação do presente Edital poderão ser obtidos junto a Subsecretaria de Licitações e Compras pelo telefone: (32) 3690-8188/8187, nos dias úteis no horário das 09 às 11 horas ou 15 às 17 horas.</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DC5E9B">
        <w:rPr>
          <w:rFonts w:ascii="Times New Roman" w:eastAsia="Times New Roman" w:hAnsi="Times New Roman" w:cs="Times New Roman"/>
          <w:b/>
        </w:rPr>
        <w:t>.16</w:t>
      </w:r>
      <w:r w:rsidR="00F359F9" w:rsidRPr="00B559B9">
        <w:rPr>
          <w:rFonts w:ascii="Times New Roman" w:eastAsia="Times New Roman" w:hAnsi="Times New Roman" w:cs="Times New Roman"/>
          <w:b/>
        </w:rPr>
        <w:t>.</w:t>
      </w:r>
      <w:r w:rsidR="00F359F9" w:rsidRPr="00B559B9">
        <w:rPr>
          <w:rFonts w:ascii="Times New Roman" w:eastAsia="Times New Roman" w:hAnsi="Times New Roman" w:cs="Times New Roman"/>
        </w:rPr>
        <w:t xml:space="preserve"> Os casos omissos relativos à aplicabilidade do presente Edital serão sanados pela Subsecretaria de Licitações e Compras, obedecida </w:t>
      </w:r>
      <w:proofErr w:type="gramStart"/>
      <w:r w:rsidR="00F359F9" w:rsidRPr="00B559B9">
        <w:rPr>
          <w:rFonts w:ascii="Times New Roman" w:eastAsia="Times New Roman" w:hAnsi="Times New Roman" w:cs="Times New Roman"/>
        </w:rPr>
        <w:t>a</w:t>
      </w:r>
      <w:proofErr w:type="gramEnd"/>
      <w:r w:rsidR="00F359F9" w:rsidRPr="00B559B9">
        <w:rPr>
          <w:rFonts w:ascii="Times New Roman" w:eastAsia="Times New Roman" w:hAnsi="Times New Roman" w:cs="Times New Roman"/>
        </w:rPr>
        <w:t xml:space="preserve"> legislação vigente.</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24</w:t>
      </w:r>
      <w:r w:rsidR="00DC5E9B">
        <w:rPr>
          <w:rFonts w:ascii="Times New Roman" w:eastAsia="Times New Roman" w:hAnsi="Times New Roman" w:cs="Times New Roman"/>
          <w:b/>
        </w:rPr>
        <w:t>.17</w:t>
      </w:r>
      <w:r w:rsidR="00F359F9" w:rsidRPr="00B559B9">
        <w:rPr>
          <w:rFonts w:ascii="Times New Roman" w:eastAsia="Times New Roman" w:hAnsi="Times New Roman" w:cs="Times New Roman"/>
          <w:b/>
        </w:rPr>
        <w:t>.</w:t>
      </w:r>
      <w:r w:rsidR="00F359F9" w:rsidRPr="00B559B9">
        <w:rPr>
          <w:rFonts w:ascii="Times New Roman" w:eastAsia="Times New Roman" w:hAnsi="Times New Roman" w:cs="Times New Roman"/>
        </w:rPr>
        <w:t xml:space="preserve"> O acompanhamento dos resultados, recursos e atos pertinentes a este edital poderão ser consultados no endereço eletrônico </w:t>
      </w:r>
      <w:proofErr w:type="gramStart"/>
      <w:r w:rsidR="00F359F9" w:rsidRPr="00B559B9">
        <w:rPr>
          <w:rFonts w:ascii="Times New Roman" w:eastAsia="Times New Roman" w:hAnsi="Times New Roman" w:cs="Times New Roman"/>
        </w:rPr>
        <w:t>https</w:t>
      </w:r>
      <w:proofErr w:type="gramEnd"/>
      <w:r w:rsidR="00F359F9" w:rsidRPr="00B559B9">
        <w:rPr>
          <w:rFonts w:ascii="Times New Roman" w:eastAsia="Times New Roman" w:hAnsi="Times New Roman" w:cs="Times New Roman"/>
        </w:rPr>
        <w:t>://www.portaldecompraspublicas.com.br, que será atualizado a cada nova etapa do pregão.</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Pr="00B559B9" w:rsidRDefault="005460AA"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24</w:t>
      </w:r>
      <w:r w:rsidR="00DC5E9B">
        <w:rPr>
          <w:rFonts w:ascii="Times New Roman" w:eastAsia="Times New Roman" w:hAnsi="Times New Roman" w:cs="Times New Roman"/>
          <w:b/>
        </w:rPr>
        <w:t>.18</w:t>
      </w:r>
      <w:r w:rsidR="00F359F9" w:rsidRPr="00B559B9">
        <w:rPr>
          <w:rFonts w:ascii="Times New Roman" w:eastAsia="Times New Roman" w:hAnsi="Times New Roman" w:cs="Times New Roman"/>
          <w:b/>
        </w:rPr>
        <w:t xml:space="preserve">. </w:t>
      </w:r>
      <w:r w:rsidR="00F359F9" w:rsidRPr="00B559B9">
        <w:rPr>
          <w:rFonts w:ascii="Times New Roman" w:eastAsia="Times New Roman" w:hAnsi="Times New Roman" w:cs="Times New Roman"/>
        </w:rPr>
        <w:t>Integram este Edital, para todos os fins e efeitos, os seguintes anexos:</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p>
    <w:p w:rsidR="00F359F9" w:rsidRDefault="00352D51"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Anexo I - Termo de </w:t>
      </w:r>
      <w:r w:rsidR="00B618DF">
        <w:rPr>
          <w:rFonts w:ascii="Times New Roman" w:eastAsia="Times New Roman" w:hAnsi="Times New Roman" w:cs="Times New Roman"/>
        </w:rPr>
        <w:t>Referência.</w:t>
      </w:r>
    </w:p>
    <w:p w:rsidR="00B618DF" w:rsidRPr="00B559B9" w:rsidRDefault="00B618DF" w:rsidP="00B559B9">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Anexo I.A – Planilha de Média de Preço e Especificação Detalhada.</w:t>
      </w:r>
    </w:p>
    <w:p w:rsidR="00F359F9" w:rsidRPr="00B559B9" w:rsidRDefault="00F359F9" w:rsidP="00B559B9">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rPr>
        <w:t>Anexo II – Minuta da Ata de Registro de Preços.</w:t>
      </w:r>
    </w:p>
    <w:p w:rsidR="00F359F9" w:rsidRDefault="00F359F9" w:rsidP="00600E64">
      <w:pPr>
        <w:tabs>
          <w:tab w:val="left" w:pos="9072"/>
        </w:tabs>
        <w:spacing w:after="0" w:line="240" w:lineRule="auto"/>
        <w:jc w:val="both"/>
        <w:rPr>
          <w:rFonts w:ascii="Times New Roman" w:eastAsia="Times New Roman" w:hAnsi="Times New Roman" w:cs="Times New Roman"/>
        </w:rPr>
      </w:pPr>
      <w:r w:rsidRPr="00B559B9">
        <w:rPr>
          <w:rFonts w:ascii="Times New Roman" w:eastAsia="Times New Roman" w:hAnsi="Times New Roman" w:cs="Times New Roman"/>
        </w:rPr>
        <w:t>Anexo III - Modelo de Ordem de Fornecimento de Materiais – OFM.</w:t>
      </w:r>
    </w:p>
    <w:p w:rsidR="001C0784" w:rsidRDefault="001C0784" w:rsidP="00B618DF">
      <w:pPr>
        <w:tabs>
          <w:tab w:val="left" w:pos="9072"/>
        </w:tabs>
        <w:spacing w:after="0" w:line="240" w:lineRule="auto"/>
        <w:jc w:val="center"/>
        <w:rPr>
          <w:rFonts w:ascii="Times New Roman" w:eastAsia="Times New Roman" w:hAnsi="Times New Roman" w:cs="Times New Roman"/>
          <w:b/>
        </w:rPr>
      </w:pPr>
    </w:p>
    <w:p w:rsidR="00B618DF" w:rsidRDefault="00B618DF" w:rsidP="00B618DF">
      <w:pPr>
        <w:tabs>
          <w:tab w:val="left" w:pos="9072"/>
        </w:tabs>
        <w:spacing w:after="0" w:line="240" w:lineRule="auto"/>
        <w:jc w:val="center"/>
        <w:rPr>
          <w:rFonts w:ascii="Times New Roman" w:eastAsia="Times New Roman" w:hAnsi="Times New Roman" w:cs="Times New Roman"/>
          <w:b/>
        </w:rPr>
      </w:pPr>
    </w:p>
    <w:p w:rsidR="00B618DF" w:rsidRDefault="00B618DF" w:rsidP="00B618DF">
      <w:pPr>
        <w:tabs>
          <w:tab w:val="left" w:pos="9072"/>
        </w:tabs>
        <w:spacing w:after="0" w:line="240" w:lineRule="auto"/>
        <w:jc w:val="center"/>
        <w:rPr>
          <w:rFonts w:ascii="Times New Roman" w:eastAsia="Times New Roman" w:hAnsi="Times New Roman" w:cs="Times New Roman"/>
          <w:b/>
        </w:rPr>
      </w:pPr>
    </w:p>
    <w:p w:rsidR="00600E64" w:rsidRPr="00B618DF" w:rsidRDefault="00F359F9" w:rsidP="00B618DF">
      <w:pPr>
        <w:tabs>
          <w:tab w:val="left" w:pos="9072"/>
        </w:tabs>
        <w:spacing w:after="0" w:line="240" w:lineRule="auto"/>
        <w:jc w:val="center"/>
        <w:rPr>
          <w:rFonts w:ascii="Times New Roman" w:eastAsia="Times New Roman" w:hAnsi="Times New Roman" w:cs="Times New Roman"/>
          <w:b/>
        </w:rPr>
      </w:pPr>
      <w:r w:rsidRPr="00B559B9">
        <w:rPr>
          <w:rFonts w:ascii="Times New Roman" w:eastAsia="Times New Roman" w:hAnsi="Times New Roman" w:cs="Times New Roman"/>
          <w:b/>
        </w:rPr>
        <w:t xml:space="preserve">Juiz de </w:t>
      </w:r>
      <w:proofErr w:type="spellStart"/>
      <w:r w:rsidRPr="00B559B9">
        <w:rPr>
          <w:rFonts w:ascii="Times New Roman" w:eastAsia="Times New Roman" w:hAnsi="Times New Roman" w:cs="Times New Roman"/>
          <w:b/>
        </w:rPr>
        <w:t>Fora-MG</w:t>
      </w:r>
      <w:proofErr w:type="spellEnd"/>
      <w:r w:rsidRPr="00B559B9">
        <w:rPr>
          <w:rFonts w:ascii="Times New Roman" w:eastAsia="Times New Roman" w:hAnsi="Times New Roman" w:cs="Times New Roman"/>
          <w:b/>
        </w:rPr>
        <w:t xml:space="preserve">, data da </w:t>
      </w:r>
      <w:r w:rsidR="00B618DF">
        <w:rPr>
          <w:rFonts w:ascii="Times New Roman" w:eastAsia="Times New Roman" w:hAnsi="Times New Roman" w:cs="Times New Roman"/>
          <w:b/>
        </w:rPr>
        <w:t>assinatura eletrônica,</w:t>
      </w:r>
      <w:r w:rsidR="00600E64">
        <w:rPr>
          <w:rFonts w:ascii="Times New Roman" w:hAnsi="Times New Roman" w:cs="Times New Roman"/>
          <w:b/>
        </w:rPr>
        <w:br w:type="page"/>
      </w:r>
    </w:p>
    <w:p w:rsidR="00D35B08" w:rsidRPr="00B618DF" w:rsidRDefault="00B618DF" w:rsidP="00B618DF">
      <w:pPr>
        <w:spacing w:after="0" w:line="240" w:lineRule="auto"/>
        <w:jc w:val="center"/>
        <w:rPr>
          <w:rFonts w:ascii="Times New Roman" w:eastAsia="Times New Roman" w:hAnsi="Times New Roman" w:cs="Times New Roman"/>
          <w:b/>
          <w:color w:val="000000" w:themeColor="text1"/>
        </w:rPr>
      </w:pPr>
      <w:r w:rsidRPr="00B618DF">
        <w:rPr>
          <w:rFonts w:ascii="Times New Roman" w:eastAsia="Times New Roman" w:hAnsi="Times New Roman" w:cs="Times New Roman"/>
          <w:b/>
          <w:color w:val="000000" w:themeColor="text1"/>
        </w:rPr>
        <w:lastRenderedPageBreak/>
        <w:t>PREGÃO ELETRÔNICO nº 111/2023 – PJF</w:t>
      </w:r>
    </w:p>
    <w:p w:rsidR="00D35B08" w:rsidRDefault="00D35B08" w:rsidP="00B618DF">
      <w:pPr>
        <w:spacing w:after="0" w:line="240" w:lineRule="auto"/>
        <w:jc w:val="center"/>
        <w:rPr>
          <w:rFonts w:ascii="Times New Roman" w:eastAsia="Times New Roman" w:hAnsi="Times New Roman" w:cs="Times New Roman"/>
          <w:b/>
        </w:rPr>
      </w:pPr>
    </w:p>
    <w:p w:rsidR="00D35B08" w:rsidRDefault="00D35B08" w:rsidP="00B618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I</w:t>
      </w:r>
    </w:p>
    <w:p w:rsidR="00D35B08" w:rsidRDefault="00D35B08" w:rsidP="00B618DF">
      <w:pPr>
        <w:spacing w:after="0" w:line="240" w:lineRule="auto"/>
        <w:jc w:val="center"/>
        <w:rPr>
          <w:rFonts w:ascii="Times New Roman" w:eastAsia="Times New Roman" w:hAnsi="Times New Roman" w:cs="Times New Roman"/>
          <w:b/>
        </w:rPr>
      </w:pPr>
    </w:p>
    <w:p w:rsidR="00D35B08" w:rsidRDefault="00D35B08" w:rsidP="00B618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TERMO DE</w:t>
      </w:r>
      <w:r w:rsidR="00B618DF">
        <w:rPr>
          <w:rFonts w:ascii="Times New Roman" w:eastAsia="Times New Roman" w:hAnsi="Times New Roman" w:cs="Times New Roman"/>
          <w:b/>
        </w:rPr>
        <w:t xml:space="preserve"> REFERÊNCIA</w:t>
      </w:r>
    </w:p>
    <w:p w:rsidR="0093751A" w:rsidRDefault="0093751A" w:rsidP="00B618DF">
      <w:pPr>
        <w:spacing w:after="0" w:line="240" w:lineRule="auto"/>
        <w:jc w:val="center"/>
        <w:rPr>
          <w:rFonts w:ascii="Times New Roman" w:eastAsia="Times New Roman" w:hAnsi="Times New Roman" w:cs="Times New Roman"/>
          <w:b/>
        </w:rPr>
      </w:pPr>
    </w:p>
    <w:p w:rsidR="0093751A" w:rsidRPr="0093751A" w:rsidRDefault="0093751A" w:rsidP="0093751A">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1.  ENTES REQUISITANTES:</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i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iCs/>
          <w:kern w:val="2"/>
          <w:lang w:eastAsia="zh-CN" w:bidi="hi-IN"/>
        </w:rPr>
        <w:t>1.1. DEMLURB – Departamento Municipal de Limpeza Urbana</w:t>
      </w:r>
      <w:r w:rsidRPr="0093751A">
        <w:rPr>
          <w:rFonts w:ascii="Times New Roman" w:eastAsia="SimSun" w:hAnsi="Times New Roman" w:cs="Times New Roman"/>
          <w:kern w:val="2"/>
          <w:lang w:eastAsia="zh-CN" w:bidi="hi-IN"/>
        </w:rPr>
        <w:t xml:space="preserve">, </w:t>
      </w:r>
      <w:r w:rsidRPr="0093751A">
        <w:rPr>
          <w:rFonts w:ascii="Times New Roman" w:eastAsia="SimSun" w:hAnsi="Times New Roman" w:cs="Times New Roman"/>
          <w:b/>
          <w:bCs/>
          <w:iCs/>
          <w:kern w:val="2"/>
          <w:lang w:eastAsia="zh-CN" w:bidi="hi-IN"/>
        </w:rPr>
        <w:t>SO – Secretaria de Obras</w:t>
      </w:r>
      <w:r w:rsidRPr="0093751A">
        <w:rPr>
          <w:rFonts w:ascii="Times New Roman" w:eastAsia="SimSun" w:hAnsi="Times New Roman" w:cs="Times New Roman"/>
          <w:kern w:val="2"/>
          <w:lang w:eastAsia="zh-CN" w:bidi="hi-IN"/>
        </w:rPr>
        <w:t xml:space="preserve">, </w:t>
      </w:r>
      <w:r w:rsidRPr="0093751A">
        <w:rPr>
          <w:rFonts w:ascii="Times New Roman" w:eastAsia="SimSun" w:hAnsi="Times New Roman" w:cs="Times New Roman"/>
          <w:b/>
          <w:bCs/>
          <w:iCs/>
          <w:kern w:val="2"/>
          <w:lang w:eastAsia="zh-CN" w:bidi="hi-IN"/>
        </w:rPr>
        <w:t>SESMAUR – Secretaria de Sustentabilidade em Meio Ambiente e Atividades Urbanas</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2.  OBJETO:</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2.1. </w:t>
      </w:r>
      <w:r w:rsidRPr="0093751A">
        <w:rPr>
          <w:rFonts w:ascii="Times New Roman" w:eastAsia="Arial" w:hAnsi="Times New Roman" w:cs="Times New Roman"/>
          <w:iCs/>
          <w:color w:val="000000"/>
          <w:kern w:val="2"/>
          <w:lang w:eastAsia="zh-CN" w:bidi="hi-IN"/>
        </w:rPr>
        <w:t xml:space="preserve">Aquisição parcelada de equipamentos de uso profissional (Motosserra e </w:t>
      </w:r>
      <w:proofErr w:type="spellStart"/>
      <w:r w:rsidRPr="0093751A">
        <w:rPr>
          <w:rFonts w:ascii="Times New Roman" w:eastAsia="Arial" w:hAnsi="Times New Roman" w:cs="Times New Roman"/>
          <w:iCs/>
          <w:color w:val="000000"/>
          <w:kern w:val="2"/>
          <w:lang w:eastAsia="zh-CN" w:bidi="hi-IN"/>
        </w:rPr>
        <w:t>Roçadeiras</w:t>
      </w:r>
      <w:proofErr w:type="spellEnd"/>
      <w:r w:rsidRPr="0093751A">
        <w:rPr>
          <w:rFonts w:ascii="Times New Roman" w:eastAsia="Arial" w:hAnsi="Times New Roman" w:cs="Times New Roman"/>
          <w:iCs/>
          <w:color w:val="000000"/>
          <w:kern w:val="2"/>
          <w:lang w:eastAsia="zh-CN" w:bidi="hi-IN"/>
        </w:rPr>
        <w:t>)</w:t>
      </w:r>
      <w:r w:rsidRPr="0093751A">
        <w:rPr>
          <w:rFonts w:ascii="Times New Roman" w:eastAsia="SimSun" w:hAnsi="Times New Roman" w:cs="Times New Roman"/>
          <w:color w:val="000000"/>
          <w:kern w:val="2"/>
          <w:lang w:eastAsia="zh-CN" w:bidi="hi-IN"/>
        </w:rPr>
        <w:t xml:space="preserve">, a serem utilizadas pelas </w:t>
      </w:r>
      <w:proofErr w:type="spellStart"/>
      <w:r w:rsidRPr="0093751A">
        <w:rPr>
          <w:rFonts w:ascii="Times New Roman" w:eastAsia="SimSun" w:hAnsi="Times New Roman" w:cs="Times New Roman"/>
          <w:color w:val="000000"/>
          <w:kern w:val="2"/>
          <w:lang w:eastAsia="zh-CN" w:bidi="hi-IN"/>
        </w:rPr>
        <w:t>UG’s</w:t>
      </w:r>
      <w:proofErr w:type="spellEnd"/>
      <w:r w:rsidRPr="0093751A">
        <w:rPr>
          <w:rFonts w:ascii="Times New Roman" w:eastAsia="SimSun" w:hAnsi="Times New Roman" w:cs="Times New Roman"/>
          <w:color w:val="000000"/>
          <w:kern w:val="2"/>
          <w:lang w:eastAsia="zh-CN" w:bidi="hi-IN"/>
        </w:rPr>
        <w:t xml:space="preserve"> </w:t>
      </w:r>
      <w:proofErr w:type="gramStart"/>
      <w:r w:rsidRPr="0093751A">
        <w:rPr>
          <w:rFonts w:ascii="Times New Roman" w:eastAsia="SimSun" w:hAnsi="Times New Roman" w:cs="Times New Roman"/>
          <w:b/>
          <w:color w:val="000000"/>
          <w:kern w:val="2"/>
          <w:lang w:eastAsia="zh-CN" w:bidi="hi-IN"/>
        </w:rPr>
        <w:t>DEMLURB,</w:t>
      </w:r>
      <w:proofErr w:type="gramEnd"/>
      <w:r w:rsidRPr="0093751A">
        <w:rPr>
          <w:rFonts w:ascii="Times New Roman" w:eastAsia="SimSun" w:hAnsi="Times New Roman" w:cs="Times New Roman"/>
          <w:b/>
          <w:bCs/>
          <w:color w:val="000000"/>
          <w:kern w:val="2"/>
          <w:lang w:eastAsia="zh-CN" w:bidi="hi-IN"/>
        </w:rPr>
        <w:t>SO e SESMAUR</w:t>
      </w:r>
      <w:r w:rsidRPr="0093751A">
        <w:rPr>
          <w:rFonts w:ascii="Times New Roman" w:eastAsia="SimSun" w:hAnsi="Times New Roman" w:cs="Times New Roman"/>
          <w:color w:val="000000"/>
          <w:kern w:val="2"/>
          <w:lang w:eastAsia="zh-CN" w:bidi="hi-IN"/>
        </w:rPr>
        <w:t>, de acordo com a demanda e a necessidade em suas diversas frentes de trabalhos prestados a população deste Município; conforme relação constante neste Termo de Referência.</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2.2.</w:t>
      </w:r>
      <w:r w:rsidRPr="0093751A">
        <w:rPr>
          <w:rFonts w:ascii="Times New Roman" w:eastAsia="SimSun" w:hAnsi="Times New Roman" w:cs="Times New Roman"/>
          <w:color w:val="000000"/>
          <w:kern w:val="2"/>
          <w:lang w:eastAsia="zh-CN" w:bidi="hi-IN"/>
        </w:rPr>
        <w:t xml:space="preserve"> Deverá ser montado Procedimento Licitatório na modalidade </w:t>
      </w:r>
      <w:proofErr w:type="spellStart"/>
      <w:proofErr w:type="gramStart"/>
      <w:r w:rsidRPr="0093751A">
        <w:rPr>
          <w:rFonts w:ascii="Times New Roman" w:eastAsia="SimSun" w:hAnsi="Times New Roman" w:cs="Times New Roman"/>
          <w:color w:val="000000"/>
          <w:kern w:val="2"/>
          <w:lang w:eastAsia="zh-CN" w:bidi="hi-IN"/>
        </w:rPr>
        <w:t>de</w:t>
      </w:r>
      <w:r w:rsidRPr="0093751A">
        <w:rPr>
          <w:rFonts w:ascii="Times New Roman" w:eastAsia="Times-Bold" w:hAnsi="Times New Roman" w:cs="Times New Roman"/>
          <w:b/>
          <w:bCs/>
          <w:color w:val="000000"/>
          <w:kern w:val="2"/>
          <w:lang w:eastAsia="zh-CN" w:bidi="hi-IN"/>
        </w:rPr>
        <w:t>PREGÃO</w:t>
      </w:r>
      <w:proofErr w:type="spellEnd"/>
      <w:proofErr w:type="gramEnd"/>
      <w:r w:rsidRPr="0093751A">
        <w:rPr>
          <w:rFonts w:ascii="Times New Roman" w:eastAsia="Times-Bold" w:hAnsi="Times New Roman" w:cs="Times New Roman"/>
          <w:b/>
          <w:bCs/>
          <w:color w:val="000000"/>
          <w:kern w:val="2"/>
          <w:lang w:eastAsia="zh-CN" w:bidi="hi-IN"/>
        </w:rPr>
        <w:t xml:space="preserve"> ELETRÔNICO</w:t>
      </w:r>
      <w:r w:rsidRPr="0093751A">
        <w:rPr>
          <w:rFonts w:ascii="Times New Roman" w:eastAsia="Times-Roman" w:hAnsi="Times New Roman" w:cs="Times New Roman"/>
          <w:color w:val="000000"/>
          <w:kern w:val="2"/>
          <w:lang w:eastAsia="zh-CN" w:bidi="hi-IN"/>
        </w:rPr>
        <w:t xml:space="preserve">, tipo </w:t>
      </w:r>
      <w:r w:rsidRPr="0093751A">
        <w:rPr>
          <w:rFonts w:ascii="Times New Roman" w:eastAsia="Times-Roman" w:hAnsi="Times New Roman" w:cs="Times New Roman"/>
          <w:kern w:val="2"/>
          <w:lang w:eastAsia="zh-CN" w:bidi="hi-IN"/>
        </w:rPr>
        <w:t xml:space="preserve">MENOR PREÇO, com a finalidade de selecionar propostas mais vantajosas, para </w:t>
      </w:r>
      <w:r w:rsidRPr="0093751A">
        <w:rPr>
          <w:rFonts w:ascii="Times New Roman" w:eastAsia="Times-Bold" w:hAnsi="Times New Roman" w:cs="Times New Roman"/>
          <w:b/>
          <w:bCs/>
          <w:kern w:val="2"/>
          <w:lang w:eastAsia="zh-CN" w:bidi="hi-IN"/>
        </w:rPr>
        <w:t>REGISTRAR PREÇOS.</w:t>
      </w:r>
    </w:p>
    <w:p w:rsidR="0093751A" w:rsidRPr="0093751A" w:rsidRDefault="0093751A" w:rsidP="0093751A">
      <w:pPr>
        <w:widowControl w:val="0"/>
        <w:suppressAutoHyphens/>
        <w:spacing w:after="0" w:line="240" w:lineRule="auto"/>
        <w:jc w:val="both"/>
        <w:rPr>
          <w:rFonts w:ascii="Times New Roman" w:eastAsia="Arial" w:hAnsi="Times New Roman" w:cs="Times New Roman"/>
          <w:b/>
          <w:bCs/>
          <w:color w:val="00000A"/>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 w:hAnsi="Times New Roman" w:cs="Times New Roman"/>
          <w:b/>
          <w:bCs/>
          <w:color w:val="00000A"/>
          <w:kern w:val="2"/>
          <w:lang w:eastAsia="zh-CN" w:bidi="hi-IN"/>
        </w:rPr>
        <w:t xml:space="preserve">2.3. </w:t>
      </w:r>
      <w:r w:rsidRPr="0093751A">
        <w:rPr>
          <w:rFonts w:ascii="Times New Roman" w:eastAsia="Arial" w:hAnsi="Times New Roman" w:cs="Times New Roman"/>
          <w:color w:val="00000A"/>
          <w:kern w:val="2"/>
          <w:lang w:eastAsia="zh-CN" w:bidi="hi-IN"/>
        </w:rPr>
        <w:t>A previsão dos quantitativos dos objetos descritos na tabela abaixo</w:t>
      </w:r>
      <w:proofErr w:type="gramStart"/>
      <w:r w:rsidRPr="0093751A">
        <w:rPr>
          <w:rFonts w:ascii="Times New Roman" w:eastAsia="Arial" w:hAnsi="Times New Roman" w:cs="Times New Roman"/>
          <w:color w:val="00000A"/>
          <w:kern w:val="2"/>
          <w:lang w:eastAsia="zh-CN" w:bidi="hi-IN"/>
        </w:rPr>
        <w:t>, baseiam-se</w:t>
      </w:r>
      <w:proofErr w:type="gramEnd"/>
      <w:r w:rsidRPr="0093751A">
        <w:rPr>
          <w:rFonts w:ascii="Times New Roman" w:eastAsia="Arial" w:hAnsi="Times New Roman" w:cs="Times New Roman"/>
          <w:color w:val="00000A"/>
          <w:kern w:val="2"/>
          <w:lang w:eastAsia="zh-CN" w:bidi="hi-IN"/>
        </w:rPr>
        <w:t xml:space="preserve"> de acordo com as aquisições dos exercícios anteriores.</w:t>
      </w:r>
    </w:p>
    <w:p w:rsidR="0093751A" w:rsidRPr="0093751A" w:rsidRDefault="0093751A" w:rsidP="0093751A">
      <w:pPr>
        <w:widowControl w:val="0"/>
        <w:suppressAutoHyphens/>
        <w:spacing w:after="0" w:line="240" w:lineRule="auto"/>
        <w:jc w:val="both"/>
        <w:rPr>
          <w:rFonts w:ascii="Times New Roman" w:eastAsia="ArialMT" w:hAnsi="Times New Roman" w:cs="Times New Roman"/>
          <w:b/>
          <w:bCs/>
          <w:color w:val="000000"/>
          <w:spacing w:val="-14"/>
          <w:kern w:val="2"/>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ArialMT" w:hAnsi="Times New Roman" w:cs="Times New Roman"/>
          <w:b/>
          <w:bCs/>
          <w:color w:val="000000"/>
          <w:spacing w:val="-14"/>
          <w:kern w:val="2"/>
        </w:rPr>
        <w:t>2.4.</w:t>
      </w:r>
      <w:r w:rsidRPr="0093751A">
        <w:rPr>
          <w:rFonts w:ascii="Times New Roman" w:eastAsia="ArialMT" w:hAnsi="Times New Roman" w:cs="Times New Roman"/>
          <w:color w:val="000000"/>
          <w:spacing w:val="-14"/>
          <w:kern w:val="2"/>
        </w:rPr>
        <w:t xml:space="preserve"> O pretenso fornecimento deverá observar as especificações, quantitativos estimados e valores de referência, dispostos na tabela abaixo:</w:t>
      </w:r>
    </w:p>
    <w:p w:rsidR="009A1EAC" w:rsidRDefault="009A1EAC" w:rsidP="0093751A">
      <w:pPr>
        <w:widowControl w:val="0"/>
        <w:suppressAutoHyphens/>
        <w:spacing w:after="0" w:line="240" w:lineRule="auto"/>
        <w:jc w:val="both"/>
        <w:rPr>
          <w:rFonts w:ascii="Times New Roman" w:eastAsia="SimSun" w:hAnsi="Times New Roman" w:cs="Times New Roman"/>
          <w:kern w:val="2"/>
          <w:lang w:eastAsia="zh-CN" w:bidi="hi-IN"/>
        </w:rPr>
      </w:pPr>
    </w:p>
    <w:tbl>
      <w:tblPr>
        <w:tblW w:w="5000" w:type="pct"/>
        <w:tblLook w:val="0400"/>
      </w:tblPr>
      <w:tblGrid>
        <w:gridCol w:w="649"/>
        <w:gridCol w:w="6160"/>
        <w:gridCol w:w="860"/>
        <w:gridCol w:w="1100"/>
        <w:gridCol w:w="1228"/>
      </w:tblGrid>
      <w:tr w:rsidR="009A1EAC" w:rsidRPr="00AB5A16" w:rsidTr="009A1EAC">
        <w:trPr>
          <w:trHeight w:val="300"/>
        </w:trPr>
        <w:tc>
          <w:tcPr>
            <w:tcW w:w="325" w:type="pct"/>
            <w:vMerge w:val="restart"/>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Item</w:t>
            </w:r>
          </w:p>
        </w:tc>
        <w:tc>
          <w:tcPr>
            <w:tcW w:w="3081" w:type="pct"/>
            <w:vMerge w:val="restart"/>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Descrição sintética</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tabs>
                <w:tab w:val="left" w:pos="9072"/>
              </w:tabs>
              <w:spacing w:after="0" w:line="240" w:lineRule="auto"/>
              <w:ind w:right="-2"/>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Quant.</w:t>
            </w:r>
          </w:p>
        </w:tc>
        <w:tc>
          <w:tcPr>
            <w:tcW w:w="1164"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Valores em Reais</w:t>
            </w:r>
          </w:p>
        </w:tc>
      </w:tr>
      <w:tr w:rsidR="009A1EAC" w:rsidRPr="00AB5A16" w:rsidTr="009A1EAC">
        <w:trPr>
          <w:trHeight w:val="191"/>
        </w:trPr>
        <w:tc>
          <w:tcPr>
            <w:tcW w:w="325" w:type="pct"/>
            <w:vMerge/>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3081" w:type="pct"/>
            <w:vMerge/>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430" w:type="pct"/>
            <w:vMerge/>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Preço Médio Unitário</w:t>
            </w:r>
          </w:p>
        </w:tc>
        <w:tc>
          <w:tcPr>
            <w:tcW w:w="614" w:type="pct"/>
            <w:tcBorders>
              <w:top w:val="single" w:sz="4" w:space="0" w:color="auto"/>
              <w:left w:val="single" w:sz="4" w:space="0" w:color="auto"/>
              <w:bottom w:val="single" w:sz="4" w:space="0" w:color="auto"/>
              <w:right w:val="single" w:sz="4" w:space="0" w:color="auto"/>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Preço Médio Total</w:t>
            </w:r>
          </w:p>
        </w:tc>
      </w:tr>
      <w:tr w:rsidR="009A1EAC" w:rsidRPr="00AB5A16" w:rsidTr="009A1EAC">
        <w:trPr>
          <w:trHeight w:val="300"/>
        </w:trPr>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1</w:t>
            </w:r>
            <w:proofErr w:type="gramEnd"/>
          </w:p>
        </w:tc>
        <w:tc>
          <w:tcPr>
            <w:tcW w:w="3081" w:type="pct"/>
            <w:tcBorders>
              <w:top w:val="single" w:sz="4" w:space="0" w:color="auto"/>
              <w:left w:val="single" w:sz="4" w:space="0" w:color="auto"/>
              <w:bottom w:val="single" w:sz="4" w:space="0" w:color="auto"/>
              <w:right w:val="single" w:sz="4" w:space="0" w:color="auto"/>
            </w:tcBorders>
            <w:shd w:val="clear" w:color="auto" w:fill="FFFFFF"/>
            <w:vAlign w:val="center"/>
          </w:tcPr>
          <w:p w:rsidR="009A1EAC" w:rsidRPr="00AB5A16" w:rsidRDefault="009A1EAC" w:rsidP="004E30C1">
            <w:pPr>
              <w:widowControl w:val="0"/>
              <w:spacing w:after="0" w:line="240" w:lineRule="auto"/>
              <w:jc w:val="both"/>
              <w:rPr>
                <w:rFonts w:ascii="Times New Roman" w:eastAsia="Times New Roman" w:hAnsi="Times New Roman" w:cs="Times New Roman"/>
                <w:color w:val="000000"/>
                <w:sz w:val="21"/>
                <w:szCs w:val="21"/>
              </w:rPr>
            </w:pPr>
            <w:proofErr w:type="spellStart"/>
            <w:r w:rsidRPr="00AB5A16">
              <w:rPr>
                <w:rFonts w:ascii="Times New Roman" w:eastAsia="Times New Roman" w:hAnsi="Times New Roman" w:cs="Times New Roman"/>
                <w:color w:val="000000"/>
                <w:sz w:val="21"/>
                <w:szCs w:val="21"/>
              </w:rPr>
              <w:t>Roçadeira</w:t>
            </w:r>
            <w:proofErr w:type="spellEnd"/>
            <w:r w:rsidRPr="00AB5A16">
              <w:rPr>
                <w:rFonts w:ascii="Times New Roman" w:eastAsia="Times New Roman" w:hAnsi="Times New Roman" w:cs="Times New Roman"/>
                <w:color w:val="000000"/>
                <w:sz w:val="21"/>
                <w:szCs w:val="21"/>
              </w:rPr>
              <w:t xml:space="preserve"> tipo Costal de uso profissional, com as seguintes especificações/características mínimas: Motor dois tempos a gasolina, peso aproximado de 10,7</w:t>
            </w:r>
            <w:proofErr w:type="gramStart"/>
            <w:r w:rsidRPr="00AB5A16">
              <w:rPr>
                <w:rFonts w:ascii="Times New Roman" w:eastAsia="Times New Roman" w:hAnsi="Times New Roman" w:cs="Times New Roman"/>
                <w:color w:val="000000"/>
                <w:sz w:val="21"/>
                <w:szCs w:val="21"/>
              </w:rPr>
              <w:t>Kg ,</w:t>
            </w:r>
            <w:proofErr w:type="gramEnd"/>
            <w:r w:rsidRPr="00AB5A16">
              <w:rPr>
                <w:rFonts w:ascii="Times New Roman" w:eastAsia="Times New Roman" w:hAnsi="Times New Roman" w:cs="Times New Roman"/>
                <w:color w:val="000000"/>
                <w:sz w:val="21"/>
                <w:szCs w:val="21"/>
              </w:rPr>
              <w:t xml:space="preserve"> capacidade do tanque de combustível 0,58 litros, cilindrada do motor 35.2 cm3, potência de 1.7KW/2. </w:t>
            </w:r>
            <w:proofErr w:type="gramStart"/>
            <w:r w:rsidRPr="00AB5A16">
              <w:rPr>
                <w:rFonts w:ascii="Times New Roman" w:eastAsia="Times New Roman" w:hAnsi="Times New Roman" w:cs="Times New Roman"/>
                <w:color w:val="000000"/>
                <w:sz w:val="21"/>
                <w:szCs w:val="21"/>
              </w:rPr>
              <w:t>3CV</w:t>
            </w:r>
            <w:proofErr w:type="gramEnd"/>
            <w:r w:rsidRPr="00AB5A16">
              <w:rPr>
                <w:rFonts w:ascii="Times New Roman" w:eastAsia="Times New Roman" w:hAnsi="Times New Roman" w:cs="Times New Roman"/>
                <w:color w:val="000000"/>
                <w:sz w:val="21"/>
                <w:szCs w:val="21"/>
              </w:rPr>
              <w:t>, com rotação máxima de 12.500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e rotação lenta de 2.800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xml:space="preserve">), engrenagem de aço com reforço, cabo ergonômico ajustável e empunhadura dupla, sistema anti-vibratório, cinto duplo de suporte ajustável, silenciador, eixo de aço, tudo de eixo em alumínio </w:t>
            </w:r>
            <w:proofErr w:type="spellStart"/>
            <w:r w:rsidRPr="00AB5A16">
              <w:rPr>
                <w:rFonts w:ascii="Times New Roman" w:eastAsia="Times New Roman" w:hAnsi="Times New Roman" w:cs="Times New Roman"/>
                <w:color w:val="000000"/>
                <w:sz w:val="21"/>
                <w:szCs w:val="21"/>
              </w:rPr>
              <w:t>antiferrugem</w:t>
            </w:r>
            <w:proofErr w:type="spellEnd"/>
            <w:r w:rsidRPr="00AB5A16">
              <w:rPr>
                <w:rFonts w:ascii="Times New Roman" w:eastAsia="Times New Roman" w:hAnsi="Times New Roman" w:cs="Times New Roman"/>
                <w:color w:val="000000"/>
                <w:sz w:val="21"/>
                <w:szCs w:val="21"/>
              </w:rPr>
              <w:t>, com possibilidade de uso de lâmina metálica ou cabeçote de corte com fios de nylon. Garantia mínima de 12 (doze) meses.</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61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 xml:space="preserve"> 3.561,88</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217.274,68</w:t>
            </w:r>
          </w:p>
        </w:tc>
      </w:tr>
      <w:tr w:rsidR="009A1EAC" w:rsidRPr="00AB5A16" w:rsidTr="009A1EAC">
        <w:trPr>
          <w:trHeight w:val="300"/>
        </w:trPr>
        <w:tc>
          <w:tcPr>
            <w:tcW w:w="325" w:type="pct"/>
            <w:tcBorders>
              <w:top w:val="single" w:sz="4" w:space="0" w:color="auto"/>
              <w:left w:val="single" w:sz="4" w:space="0" w:color="000000"/>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2</w:t>
            </w:r>
            <w:proofErr w:type="gramEnd"/>
          </w:p>
        </w:tc>
        <w:tc>
          <w:tcPr>
            <w:tcW w:w="3081" w:type="pct"/>
            <w:tcBorders>
              <w:top w:val="single" w:sz="4" w:space="0" w:color="auto"/>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both"/>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Cabeça de corte automática com dois fios, para limpeza em torno de obstáculos como paredes, escadas ou rebordo de canteiros e para superfícies. Fio de corte com ajuste automático durante o funcionamento. Capacidade de armazenamento de fio no cabeçote: Fio de espessura 2,5 mm: 8 metros</w:t>
            </w:r>
            <w:proofErr w:type="gramStart"/>
            <w:r w:rsidRPr="00AB5A16">
              <w:rPr>
                <w:rFonts w:ascii="Times New Roman" w:eastAsia="Times New Roman" w:hAnsi="Times New Roman" w:cs="Times New Roman"/>
                <w:color w:val="000000"/>
                <w:sz w:val="21"/>
                <w:szCs w:val="21"/>
              </w:rPr>
              <w:t>, Fio</w:t>
            </w:r>
            <w:proofErr w:type="gramEnd"/>
            <w:r w:rsidRPr="00AB5A16">
              <w:rPr>
                <w:rFonts w:ascii="Times New Roman" w:eastAsia="Times New Roman" w:hAnsi="Times New Roman" w:cs="Times New Roman"/>
                <w:color w:val="000000"/>
                <w:sz w:val="21"/>
                <w:szCs w:val="21"/>
              </w:rPr>
              <w:t xml:space="preserve"> de espessura 3.0mm: 6 metros. </w:t>
            </w:r>
            <w:proofErr w:type="spellStart"/>
            <w:r w:rsidRPr="00AB5A16">
              <w:rPr>
                <w:rFonts w:ascii="Times New Roman" w:eastAsia="Times New Roman" w:hAnsi="Times New Roman" w:cs="Times New Roman"/>
                <w:color w:val="000000"/>
                <w:sz w:val="21"/>
                <w:szCs w:val="21"/>
              </w:rPr>
              <w:t>Roçadeiras</w:t>
            </w:r>
            <w:proofErr w:type="spellEnd"/>
            <w:r w:rsidRPr="00AB5A16">
              <w:rPr>
                <w:rFonts w:ascii="Times New Roman" w:eastAsia="Times New Roman" w:hAnsi="Times New Roman" w:cs="Times New Roman"/>
                <w:color w:val="000000"/>
                <w:sz w:val="21"/>
                <w:szCs w:val="21"/>
              </w:rPr>
              <w:t xml:space="preserve"> compatíveis: Marca Stihl modelos FS-160 e FS- 220. Garantia mínima </w:t>
            </w:r>
            <w:proofErr w:type="gramStart"/>
            <w:r w:rsidRPr="00AB5A16">
              <w:rPr>
                <w:rFonts w:ascii="Times New Roman" w:eastAsia="Times New Roman" w:hAnsi="Times New Roman" w:cs="Times New Roman"/>
                <w:color w:val="000000"/>
                <w:sz w:val="21"/>
                <w:szCs w:val="21"/>
              </w:rPr>
              <w:t>3</w:t>
            </w:r>
            <w:proofErr w:type="gramEnd"/>
            <w:r w:rsidRPr="00AB5A16">
              <w:rPr>
                <w:rFonts w:ascii="Times New Roman" w:eastAsia="Times New Roman" w:hAnsi="Times New Roman" w:cs="Times New Roman"/>
                <w:color w:val="000000"/>
                <w:sz w:val="21"/>
                <w:szCs w:val="21"/>
              </w:rPr>
              <w:t xml:space="preserve"> meses.</w:t>
            </w:r>
          </w:p>
        </w:tc>
        <w:tc>
          <w:tcPr>
            <w:tcW w:w="430" w:type="pct"/>
            <w:tcBorders>
              <w:top w:val="single" w:sz="4" w:space="0" w:color="auto"/>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62</w:t>
            </w:r>
          </w:p>
        </w:tc>
        <w:tc>
          <w:tcPr>
            <w:tcW w:w="550" w:type="pct"/>
            <w:tcBorders>
              <w:top w:val="single" w:sz="4" w:space="0" w:color="auto"/>
              <w:bottom w:val="single" w:sz="4" w:space="0" w:color="000000"/>
              <w:right w:val="single" w:sz="4" w:space="0" w:color="000000"/>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165,38</w:t>
            </w:r>
          </w:p>
        </w:tc>
        <w:tc>
          <w:tcPr>
            <w:tcW w:w="614" w:type="pct"/>
            <w:tcBorders>
              <w:top w:val="single" w:sz="4" w:space="0" w:color="auto"/>
              <w:bottom w:val="single" w:sz="4" w:space="0" w:color="000000"/>
              <w:right w:val="single" w:sz="4" w:space="0" w:color="000000"/>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10.253,56</w:t>
            </w:r>
          </w:p>
        </w:tc>
      </w:tr>
      <w:tr w:rsidR="009A1EAC" w:rsidRPr="00AB5A16" w:rsidTr="009A1EAC">
        <w:trPr>
          <w:trHeight w:val="300"/>
        </w:trPr>
        <w:tc>
          <w:tcPr>
            <w:tcW w:w="325" w:type="pct"/>
            <w:tcBorders>
              <w:left w:val="single" w:sz="4" w:space="0" w:color="000000"/>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3</w:t>
            </w:r>
            <w:proofErr w:type="gramEnd"/>
          </w:p>
        </w:tc>
        <w:tc>
          <w:tcPr>
            <w:tcW w:w="3081" w:type="pct"/>
            <w:tcBorders>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both"/>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 xml:space="preserve">Motosserra à Gasolina, profissional de qualidade e durabilidade superior com potência e robustez para trabalhos pesados. Cilindrada aproximada de 80,7 </w:t>
            </w:r>
            <w:proofErr w:type="spellStart"/>
            <w:r w:rsidRPr="00AB5A16">
              <w:rPr>
                <w:rFonts w:ascii="Times New Roman" w:eastAsia="Times New Roman" w:hAnsi="Times New Roman" w:cs="Times New Roman"/>
                <w:color w:val="000000"/>
                <w:sz w:val="21"/>
                <w:szCs w:val="21"/>
              </w:rPr>
              <w:t>cm³</w:t>
            </w:r>
            <w:proofErr w:type="spellEnd"/>
            <w:r w:rsidRPr="00AB5A16">
              <w:rPr>
                <w:rFonts w:ascii="Times New Roman" w:eastAsia="Times New Roman" w:hAnsi="Times New Roman" w:cs="Times New Roman"/>
                <w:color w:val="000000"/>
                <w:sz w:val="21"/>
                <w:szCs w:val="21"/>
              </w:rPr>
              <w:t xml:space="preserve">, potência aproximada de 5.6 </w:t>
            </w:r>
            <w:proofErr w:type="spellStart"/>
            <w:proofErr w:type="gramStart"/>
            <w:r w:rsidRPr="00AB5A16">
              <w:rPr>
                <w:rFonts w:ascii="Times New Roman" w:eastAsia="Times New Roman" w:hAnsi="Times New Roman" w:cs="Times New Roman"/>
                <w:color w:val="000000"/>
                <w:sz w:val="21"/>
                <w:szCs w:val="21"/>
              </w:rPr>
              <w:t>hp</w:t>
            </w:r>
            <w:proofErr w:type="spellEnd"/>
            <w:proofErr w:type="gramEnd"/>
            <w:r w:rsidRPr="00AB5A16">
              <w:rPr>
                <w:rFonts w:ascii="Times New Roman" w:eastAsia="Times New Roman" w:hAnsi="Times New Roman" w:cs="Times New Roman"/>
                <w:color w:val="000000"/>
                <w:sz w:val="21"/>
                <w:szCs w:val="21"/>
              </w:rPr>
              <w:t xml:space="preserve"> e torque máximo de 4.8 </w:t>
            </w:r>
            <w:proofErr w:type="spellStart"/>
            <w:r w:rsidRPr="00AB5A16">
              <w:rPr>
                <w:rFonts w:ascii="Times New Roman" w:eastAsia="Times New Roman" w:hAnsi="Times New Roman" w:cs="Times New Roman"/>
                <w:color w:val="000000"/>
                <w:sz w:val="21"/>
                <w:szCs w:val="21"/>
              </w:rPr>
              <w:t>Nm</w:t>
            </w:r>
            <w:proofErr w:type="spellEnd"/>
            <w:r w:rsidRPr="00AB5A16">
              <w:rPr>
                <w:rFonts w:ascii="Times New Roman" w:eastAsia="Times New Roman" w:hAnsi="Times New Roman" w:cs="Times New Roman"/>
                <w:color w:val="000000"/>
                <w:sz w:val="21"/>
                <w:szCs w:val="21"/>
              </w:rPr>
              <w:t xml:space="preserve">, velocidade máxima de 9000rpm e lenta de 2500 </w:t>
            </w:r>
            <w:proofErr w:type="spellStart"/>
            <w:r w:rsidRPr="00AB5A16">
              <w:rPr>
                <w:rFonts w:ascii="Times New Roman" w:eastAsia="Times New Roman" w:hAnsi="Times New Roman" w:cs="Times New Roman"/>
                <w:color w:val="000000"/>
                <w:sz w:val="21"/>
                <w:szCs w:val="21"/>
              </w:rPr>
              <w:t>rpm</w:t>
            </w:r>
            <w:proofErr w:type="spellEnd"/>
            <w:r w:rsidRPr="00AB5A16">
              <w:rPr>
                <w:rFonts w:ascii="Times New Roman" w:eastAsia="Times New Roman" w:hAnsi="Times New Roman" w:cs="Times New Roman"/>
                <w:color w:val="000000"/>
                <w:sz w:val="21"/>
                <w:szCs w:val="21"/>
              </w:rPr>
              <w:t xml:space="preserve">, peso aproximado de 8 kg, com Sabre 20 Polegadas (50CM). Mínimo de </w:t>
            </w:r>
            <w:proofErr w:type="gramStart"/>
            <w:r w:rsidRPr="00AB5A16">
              <w:rPr>
                <w:rFonts w:ascii="Times New Roman" w:eastAsia="Times New Roman" w:hAnsi="Times New Roman" w:cs="Times New Roman"/>
                <w:color w:val="000000"/>
                <w:sz w:val="21"/>
                <w:szCs w:val="21"/>
              </w:rPr>
              <w:t>1</w:t>
            </w:r>
            <w:proofErr w:type="gramEnd"/>
            <w:r w:rsidRPr="00AB5A16">
              <w:rPr>
                <w:rFonts w:ascii="Times New Roman" w:eastAsia="Times New Roman" w:hAnsi="Times New Roman" w:cs="Times New Roman"/>
                <w:color w:val="000000"/>
                <w:sz w:val="21"/>
                <w:szCs w:val="21"/>
              </w:rPr>
              <w:t xml:space="preserve"> ano de garantia.</w:t>
            </w:r>
          </w:p>
        </w:tc>
        <w:tc>
          <w:tcPr>
            <w:tcW w:w="430" w:type="pct"/>
            <w:tcBorders>
              <w:bottom w:val="single" w:sz="4" w:space="0" w:color="000000"/>
              <w:right w:val="single" w:sz="4" w:space="0" w:color="000000"/>
            </w:tcBorders>
            <w:shd w:val="clear" w:color="auto" w:fill="FFFFFF"/>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roofErr w:type="gramStart"/>
            <w:r w:rsidRPr="00AB5A16">
              <w:rPr>
                <w:rFonts w:ascii="Times New Roman" w:eastAsia="Times New Roman" w:hAnsi="Times New Roman" w:cs="Times New Roman"/>
                <w:color w:val="000000"/>
                <w:sz w:val="21"/>
                <w:szCs w:val="21"/>
              </w:rPr>
              <w:t>5</w:t>
            </w:r>
            <w:proofErr w:type="gramEnd"/>
          </w:p>
        </w:tc>
        <w:tc>
          <w:tcPr>
            <w:tcW w:w="550" w:type="pct"/>
            <w:tcBorders>
              <w:bottom w:val="single" w:sz="4" w:space="0" w:color="000000"/>
              <w:right w:val="single" w:sz="4" w:space="0" w:color="000000"/>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3.394,31</w:t>
            </w:r>
          </w:p>
        </w:tc>
        <w:tc>
          <w:tcPr>
            <w:tcW w:w="614" w:type="pct"/>
            <w:tcBorders>
              <w:bottom w:val="single" w:sz="4" w:space="0" w:color="000000"/>
              <w:right w:val="single" w:sz="4" w:space="0" w:color="000000"/>
            </w:tcBorders>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r w:rsidRPr="00AB5A16">
              <w:rPr>
                <w:rFonts w:ascii="Times New Roman" w:eastAsia="Times New Roman" w:hAnsi="Times New Roman" w:cs="Times New Roman"/>
                <w:color w:val="000000"/>
                <w:sz w:val="21"/>
                <w:szCs w:val="21"/>
              </w:rPr>
              <w:t>16.971,55</w:t>
            </w:r>
          </w:p>
        </w:tc>
      </w:tr>
      <w:tr w:rsidR="009A1EAC" w:rsidRPr="00AB5A16" w:rsidTr="009A1EAC">
        <w:trPr>
          <w:trHeight w:val="300"/>
        </w:trPr>
        <w:tc>
          <w:tcPr>
            <w:tcW w:w="325" w:type="pct"/>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
        </w:tc>
        <w:tc>
          <w:tcPr>
            <w:tcW w:w="3081" w:type="pct"/>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
        </w:tc>
        <w:tc>
          <w:tcPr>
            <w:tcW w:w="430" w:type="pct"/>
            <w:shd w:val="clear" w:color="auto" w:fill="auto"/>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color w:val="000000"/>
                <w:sz w:val="21"/>
                <w:szCs w:val="21"/>
              </w:rPr>
            </w:pPr>
          </w:p>
        </w:tc>
        <w:tc>
          <w:tcPr>
            <w:tcW w:w="550" w:type="pct"/>
            <w:tcBorders>
              <w:left w:val="single" w:sz="4" w:space="0" w:color="000000"/>
              <w:bottom w:val="single" w:sz="4" w:space="0" w:color="000000"/>
            </w:tcBorders>
            <w:shd w:val="clear" w:color="auto" w:fill="D0CECE"/>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TOTAL</w:t>
            </w:r>
          </w:p>
        </w:tc>
        <w:tc>
          <w:tcPr>
            <w:tcW w:w="614" w:type="pct"/>
            <w:tcBorders>
              <w:left w:val="single" w:sz="4" w:space="0" w:color="000000"/>
              <w:bottom w:val="single" w:sz="4" w:space="0" w:color="000000"/>
              <w:right w:val="single" w:sz="4" w:space="0" w:color="000000"/>
            </w:tcBorders>
            <w:shd w:val="clear" w:color="auto" w:fill="E7E6E6"/>
            <w:vAlign w:val="center"/>
          </w:tcPr>
          <w:p w:rsidR="009A1EAC" w:rsidRPr="00AB5A16" w:rsidRDefault="009A1EAC" w:rsidP="004E30C1">
            <w:pPr>
              <w:widowControl w:val="0"/>
              <w:spacing w:after="0" w:line="240" w:lineRule="auto"/>
              <w:jc w:val="center"/>
              <w:rPr>
                <w:rFonts w:ascii="Times New Roman" w:eastAsia="Times New Roman" w:hAnsi="Times New Roman" w:cs="Times New Roman"/>
                <w:b/>
                <w:color w:val="000000"/>
                <w:sz w:val="21"/>
                <w:szCs w:val="21"/>
              </w:rPr>
            </w:pPr>
            <w:r w:rsidRPr="00AB5A16">
              <w:rPr>
                <w:rFonts w:ascii="Times New Roman" w:eastAsia="Times New Roman" w:hAnsi="Times New Roman" w:cs="Times New Roman"/>
                <w:b/>
                <w:color w:val="000000"/>
                <w:sz w:val="21"/>
                <w:szCs w:val="21"/>
              </w:rPr>
              <w:t>R$ 244.499,79</w:t>
            </w:r>
          </w:p>
        </w:tc>
      </w:tr>
    </w:tbl>
    <w:p w:rsidR="009A1EAC" w:rsidRDefault="009A1EAC" w:rsidP="0093751A">
      <w:pPr>
        <w:widowControl w:val="0"/>
        <w:suppressAutoHyphens/>
        <w:spacing w:after="0" w:line="240" w:lineRule="auto"/>
        <w:jc w:val="both"/>
        <w:rPr>
          <w:rFonts w:ascii="Times New Roman" w:eastAsia="SimSun" w:hAnsi="Times New Roman" w:cs="Times New Roman"/>
          <w:kern w:val="2"/>
          <w:lang w:eastAsia="zh-CN" w:bidi="hi-IN"/>
        </w:rPr>
      </w:pPr>
    </w:p>
    <w:p w:rsidR="009A1EAC" w:rsidRPr="0093751A" w:rsidRDefault="009A1EAC" w:rsidP="0093751A">
      <w:pPr>
        <w:widowControl w:val="0"/>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2.5.</w:t>
      </w:r>
      <w:r w:rsidRPr="0093751A">
        <w:rPr>
          <w:rFonts w:ascii="Times New Roman" w:eastAsia="SimSun" w:hAnsi="Times New Roman" w:cs="Times New Roman"/>
          <w:color w:val="000000"/>
          <w:kern w:val="2"/>
          <w:lang w:eastAsia="zh-CN" w:bidi="hi-IN"/>
        </w:rPr>
        <w:t xml:space="preserve"> Nos termos do Art. </w:t>
      </w:r>
      <w:proofErr w:type="gramStart"/>
      <w:r w:rsidRPr="0093751A">
        <w:rPr>
          <w:rFonts w:ascii="Times New Roman" w:eastAsia="SimSun" w:hAnsi="Times New Roman" w:cs="Times New Roman"/>
          <w:color w:val="000000"/>
          <w:kern w:val="2"/>
          <w:lang w:eastAsia="zh-CN" w:bidi="hi-IN"/>
        </w:rPr>
        <w:t>41 inciso 1º</w:t>
      </w:r>
      <w:proofErr w:type="gramEnd"/>
      <w:r w:rsidRPr="0093751A">
        <w:rPr>
          <w:rFonts w:ascii="Times New Roman" w:eastAsia="SimSun" w:hAnsi="Times New Roman" w:cs="Times New Roman"/>
          <w:color w:val="000000"/>
          <w:kern w:val="2"/>
          <w:lang w:eastAsia="zh-CN" w:bidi="hi-IN"/>
        </w:rPr>
        <w:t xml:space="preserve"> alínea A, B e C da Lei 14.133/2021, os equipamentos serão padronizados de acordo com as frentes de trabalho realizadas com estes, onde são exigidos equipamentos de qualidade que suportam o dia-a-dia rotineiro, dos serviços essenciais prestados ao Município e que, não demandam de tantas manutenções quanto aos equipamentos inferiores.</w:t>
      </w:r>
    </w:p>
    <w:p w:rsidR="0093751A" w:rsidRPr="0093751A" w:rsidRDefault="0093751A" w:rsidP="0093751A">
      <w:pPr>
        <w:widowControl w:val="0"/>
        <w:tabs>
          <w:tab w:val="left" w:pos="0"/>
        </w:tabs>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tabs>
          <w:tab w:val="left" w:pos="0"/>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2.5.1.</w:t>
      </w:r>
      <w:r w:rsidRPr="0093751A">
        <w:rPr>
          <w:rFonts w:ascii="Times New Roman" w:eastAsia="SimSun" w:hAnsi="Times New Roman" w:cs="Times New Roman"/>
          <w:color w:val="000000"/>
          <w:kern w:val="2"/>
          <w:lang w:eastAsia="zh-CN" w:bidi="hi-IN"/>
        </w:rPr>
        <w:t xml:space="preserve"> Em razão aos princípios da economicidade, da eficiência e do interesse público, os padrões de equipamentos que se pretendem adquirir, deverão ser compatíveis com as seguintes marcas/modelos:</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a)</w:t>
      </w:r>
      <w:r w:rsidRPr="0093751A">
        <w:rPr>
          <w:rFonts w:ascii="Times New Roman" w:eastAsia="SimSun" w:hAnsi="Times New Roman" w:cs="Times New Roman"/>
          <w:color w:val="000000"/>
          <w:kern w:val="2"/>
          <w:lang w:eastAsia="zh-CN" w:bidi="hi-IN"/>
        </w:rPr>
        <w:t xml:space="preserve"> Item </w:t>
      </w:r>
      <w:proofErr w:type="gramStart"/>
      <w:r w:rsidRPr="0093751A">
        <w:rPr>
          <w:rFonts w:ascii="Times New Roman" w:eastAsia="SimSun" w:hAnsi="Times New Roman" w:cs="Times New Roman"/>
          <w:color w:val="000000"/>
          <w:kern w:val="2"/>
          <w:lang w:eastAsia="zh-CN" w:bidi="hi-IN"/>
        </w:rPr>
        <w:t>1</w:t>
      </w:r>
      <w:proofErr w:type="gramEnd"/>
      <w:r w:rsidRPr="0093751A">
        <w:rPr>
          <w:rFonts w:ascii="Times New Roman" w:eastAsia="SimSun" w:hAnsi="Times New Roman" w:cs="Times New Roman"/>
          <w:color w:val="000000"/>
          <w:kern w:val="2"/>
          <w:lang w:eastAsia="zh-CN" w:bidi="hi-IN"/>
        </w:rPr>
        <w:t xml:space="preserve">: Motosserra marca </w:t>
      </w:r>
      <w:proofErr w:type="spellStart"/>
      <w:r w:rsidRPr="0093751A">
        <w:rPr>
          <w:rFonts w:ascii="Times New Roman" w:eastAsia="SimSun" w:hAnsi="Times New Roman" w:cs="Times New Roman"/>
          <w:iCs/>
          <w:color w:val="000000"/>
          <w:kern w:val="2"/>
          <w:lang w:eastAsia="zh-CN" w:bidi="hi-IN"/>
        </w:rPr>
        <w:t>Husqvarna</w:t>
      </w:r>
      <w:proofErr w:type="spellEnd"/>
      <w:r w:rsidRPr="0093751A">
        <w:rPr>
          <w:rFonts w:ascii="Times New Roman" w:eastAsia="SimSun" w:hAnsi="Times New Roman" w:cs="Times New Roman"/>
          <w:iCs/>
          <w:color w:val="000000"/>
          <w:kern w:val="2"/>
          <w:lang w:eastAsia="zh-CN" w:bidi="hi-IN"/>
        </w:rPr>
        <w:t xml:space="preserve"> modelo 281 XP 20</w:t>
      </w:r>
      <w:r w:rsidRPr="0093751A">
        <w:rPr>
          <w:rFonts w:ascii="Times New Roman" w:eastAsia="SimSun" w:hAnsi="Times New Roman" w:cs="Times New Roman"/>
          <w:color w:val="000000"/>
          <w:kern w:val="2"/>
          <w:lang w:eastAsia="zh-CN" w:bidi="hi-IN"/>
        </w:rPr>
        <w:t>".</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b)</w:t>
      </w:r>
      <w:r w:rsidRPr="0093751A">
        <w:rPr>
          <w:rFonts w:ascii="Times New Roman" w:eastAsia="SimSun" w:hAnsi="Times New Roman" w:cs="Times New Roman"/>
          <w:color w:val="000000"/>
          <w:kern w:val="2"/>
          <w:lang w:eastAsia="zh-CN" w:bidi="hi-IN"/>
        </w:rPr>
        <w:t xml:space="preserve"> Item </w:t>
      </w:r>
      <w:proofErr w:type="gramStart"/>
      <w:r w:rsidRPr="0093751A">
        <w:rPr>
          <w:rFonts w:ascii="Times New Roman" w:eastAsia="SimSun" w:hAnsi="Times New Roman" w:cs="Times New Roman"/>
          <w:color w:val="000000"/>
          <w:kern w:val="2"/>
          <w:lang w:eastAsia="zh-CN" w:bidi="hi-IN"/>
        </w:rPr>
        <w:t>2</w:t>
      </w:r>
      <w:proofErr w:type="gramEnd"/>
      <w:r w:rsidRPr="0093751A">
        <w:rPr>
          <w:rFonts w:ascii="Times New Roman" w:eastAsia="SimSun" w:hAnsi="Times New Roman" w:cs="Times New Roman"/>
          <w:color w:val="000000"/>
          <w:kern w:val="2"/>
          <w:lang w:eastAsia="zh-CN" w:bidi="hi-IN"/>
        </w:rPr>
        <w:t xml:space="preserve">: </w:t>
      </w:r>
      <w:proofErr w:type="spellStart"/>
      <w:r w:rsidRPr="0093751A">
        <w:rPr>
          <w:rFonts w:ascii="Times New Roman" w:eastAsia="SimSun" w:hAnsi="Times New Roman" w:cs="Times New Roman"/>
          <w:color w:val="000000"/>
          <w:kern w:val="2"/>
          <w:lang w:eastAsia="zh-CN" w:bidi="hi-IN"/>
        </w:rPr>
        <w:t>Roçadeira</w:t>
      </w:r>
      <w:proofErr w:type="spellEnd"/>
      <w:r w:rsidRPr="0093751A">
        <w:rPr>
          <w:rFonts w:ascii="Times New Roman" w:eastAsia="SimSun" w:hAnsi="Times New Roman" w:cs="Times New Roman"/>
          <w:color w:val="000000"/>
          <w:kern w:val="2"/>
          <w:lang w:eastAsia="zh-CN" w:bidi="hi-IN"/>
        </w:rPr>
        <w:t xml:space="preserve"> Lateral marca </w:t>
      </w:r>
      <w:r w:rsidRPr="0093751A">
        <w:rPr>
          <w:rFonts w:ascii="Times New Roman" w:eastAsia="SimSun" w:hAnsi="Times New Roman" w:cs="Times New Roman"/>
          <w:iCs/>
          <w:color w:val="000000"/>
          <w:kern w:val="2"/>
          <w:lang w:eastAsia="zh-CN" w:bidi="hi-IN"/>
        </w:rPr>
        <w:t>Stihl modelo FR220.</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c)</w:t>
      </w:r>
      <w:r w:rsidRPr="0093751A">
        <w:rPr>
          <w:rFonts w:ascii="Times New Roman" w:eastAsia="SimSun" w:hAnsi="Times New Roman" w:cs="Times New Roman"/>
          <w:color w:val="000000"/>
          <w:kern w:val="2"/>
          <w:lang w:eastAsia="zh-CN" w:bidi="hi-IN"/>
        </w:rPr>
        <w:t xml:space="preserve"> Item </w:t>
      </w:r>
      <w:proofErr w:type="gramStart"/>
      <w:r w:rsidRPr="0093751A">
        <w:rPr>
          <w:rFonts w:ascii="Times New Roman" w:eastAsia="SimSun" w:hAnsi="Times New Roman" w:cs="Times New Roman"/>
          <w:color w:val="000000"/>
          <w:kern w:val="2"/>
          <w:lang w:eastAsia="zh-CN" w:bidi="hi-IN"/>
        </w:rPr>
        <w:t>3</w:t>
      </w:r>
      <w:proofErr w:type="gramEnd"/>
      <w:r w:rsidRPr="0093751A">
        <w:rPr>
          <w:rFonts w:ascii="Times New Roman" w:eastAsia="SimSun" w:hAnsi="Times New Roman" w:cs="Times New Roman"/>
          <w:color w:val="000000"/>
          <w:kern w:val="2"/>
          <w:lang w:eastAsia="zh-CN" w:bidi="hi-IN"/>
        </w:rPr>
        <w:t xml:space="preserve">: </w:t>
      </w:r>
      <w:proofErr w:type="spellStart"/>
      <w:r w:rsidRPr="0093751A">
        <w:rPr>
          <w:rFonts w:ascii="Times New Roman" w:eastAsia="SimSun" w:hAnsi="Times New Roman" w:cs="Times New Roman"/>
          <w:color w:val="000000"/>
          <w:kern w:val="2"/>
          <w:lang w:eastAsia="zh-CN" w:bidi="hi-IN"/>
        </w:rPr>
        <w:t>Roçadeira</w:t>
      </w:r>
      <w:proofErr w:type="spellEnd"/>
      <w:r w:rsidRPr="0093751A">
        <w:rPr>
          <w:rFonts w:ascii="Times New Roman" w:eastAsia="SimSun" w:hAnsi="Times New Roman" w:cs="Times New Roman"/>
          <w:color w:val="000000"/>
          <w:kern w:val="2"/>
          <w:lang w:eastAsia="zh-CN" w:bidi="hi-IN"/>
        </w:rPr>
        <w:t xml:space="preserve"> Costal marca </w:t>
      </w:r>
      <w:r w:rsidRPr="0093751A">
        <w:rPr>
          <w:rFonts w:ascii="Times New Roman" w:eastAsia="SimSun" w:hAnsi="Times New Roman" w:cs="Times New Roman"/>
          <w:iCs/>
          <w:color w:val="000000"/>
          <w:kern w:val="2"/>
          <w:lang w:eastAsia="zh-CN" w:bidi="hi-IN"/>
        </w:rPr>
        <w:t>Stihl modelo FS220.</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3. JUSTIFICATIVA(s):</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3.1.  </w:t>
      </w:r>
      <w:r w:rsidRPr="0093751A">
        <w:rPr>
          <w:rFonts w:ascii="Times New Roman" w:eastAsia="SimSun" w:hAnsi="Times New Roman" w:cs="Times New Roman"/>
          <w:kern w:val="2"/>
          <w:lang w:eastAsia="zh-CN" w:bidi="hi-IN"/>
        </w:rPr>
        <w:t xml:space="preserve">O Poder Público tem como uma de suas metas </w:t>
      </w:r>
      <w:proofErr w:type="gramStart"/>
      <w:r w:rsidRPr="0093751A">
        <w:rPr>
          <w:rFonts w:ascii="Times New Roman" w:eastAsia="SimSun" w:hAnsi="Times New Roman" w:cs="Times New Roman"/>
          <w:kern w:val="2"/>
          <w:lang w:eastAsia="zh-CN" w:bidi="hi-IN"/>
        </w:rPr>
        <w:t>maximizar</w:t>
      </w:r>
      <w:proofErr w:type="gramEnd"/>
      <w:r w:rsidRPr="0093751A">
        <w:rPr>
          <w:rFonts w:ascii="Times New Roman" w:eastAsia="SimSun" w:hAnsi="Times New Roman" w:cs="Times New Roman"/>
          <w:kern w:val="2"/>
          <w:lang w:eastAsia="zh-CN" w:bidi="hi-IN"/>
        </w:rPr>
        <w:t xml:space="preserve"> a eficiência de seus serviços, através da redução de custos e tempo envolvidos na realização de suas atividades;</w:t>
      </w:r>
    </w:p>
    <w:p w:rsidR="0093751A" w:rsidRPr="0093751A" w:rsidRDefault="0093751A" w:rsidP="0093751A">
      <w:pPr>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3.1.1. </w:t>
      </w:r>
      <w:r w:rsidRPr="0093751A">
        <w:rPr>
          <w:rFonts w:ascii="Times New Roman" w:eastAsia="SimSun" w:hAnsi="Times New Roman" w:cs="Times New Roman"/>
          <w:kern w:val="2"/>
          <w:lang w:eastAsia="zh-CN" w:bidi="hi-IN"/>
        </w:rPr>
        <w:t>Nessa premissa, torna-se necessária a aquisição dos objetos descritos neste Termo de Referência, para utilização nas diversas frentes de trabalho executadas pela Prefeitura de Juiz de Fora em seu Município.</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3.2. </w:t>
      </w:r>
      <w:r w:rsidRPr="0093751A">
        <w:rPr>
          <w:rFonts w:ascii="Times New Roman" w:eastAsia="SimSun" w:hAnsi="Times New Roman" w:cs="Times New Roman"/>
          <w:kern w:val="2"/>
          <w:lang w:eastAsia="zh-CN" w:bidi="hi-IN"/>
        </w:rPr>
        <w:t>A contratação justifica-se devido à necessidade de zelar pelo bem público além de realizar os serviços essenciais de limpeza das vias e logradouros públicos, mantendo-os em perfeito estado de conservação;</w:t>
      </w:r>
    </w:p>
    <w:p w:rsidR="0093751A" w:rsidRPr="0093751A" w:rsidRDefault="0093751A" w:rsidP="0093751A">
      <w:pPr>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3.2.1.</w:t>
      </w:r>
      <w:r w:rsidRPr="0093751A">
        <w:rPr>
          <w:rFonts w:ascii="Times New Roman" w:eastAsia="SimSun" w:hAnsi="Times New Roman" w:cs="Times New Roman"/>
          <w:kern w:val="2"/>
          <w:lang w:eastAsia="zh-CN" w:bidi="hi-IN"/>
        </w:rPr>
        <w:t xml:space="preserve"> Justifica-se também, tendo em vista que os equipamentos </w:t>
      </w:r>
      <w:proofErr w:type="gramStart"/>
      <w:r w:rsidRPr="0093751A">
        <w:rPr>
          <w:rFonts w:ascii="Times New Roman" w:eastAsia="SimSun" w:hAnsi="Times New Roman" w:cs="Times New Roman"/>
          <w:kern w:val="2"/>
          <w:lang w:eastAsia="zh-CN" w:bidi="hi-IN"/>
        </w:rPr>
        <w:t xml:space="preserve">( </w:t>
      </w:r>
      <w:proofErr w:type="gramEnd"/>
      <w:r w:rsidRPr="0093751A">
        <w:rPr>
          <w:rFonts w:ascii="Times New Roman" w:eastAsia="SimSun" w:hAnsi="Times New Roman" w:cs="Times New Roman"/>
          <w:kern w:val="2"/>
          <w:lang w:eastAsia="zh-CN" w:bidi="hi-IN"/>
        </w:rPr>
        <w:t xml:space="preserve">motosserras e </w:t>
      </w:r>
      <w:proofErr w:type="spellStart"/>
      <w:r w:rsidRPr="0093751A">
        <w:rPr>
          <w:rFonts w:ascii="Times New Roman" w:eastAsia="SimSun" w:hAnsi="Times New Roman" w:cs="Times New Roman"/>
          <w:kern w:val="2"/>
          <w:lang w:eastAsia="zh-CN" w:bidi="hi-IN"/>
        </w:rPr>
        <w:t>roçadeiras</w:t>
      </w:r>
      <w:proofErr w:type="spellEnd"/>
      <w:r w:rsidRPr="0093751A">
        <w:rPr>
          <w:rFonts w:ascii="Times New Roman" w:eastAsia="SimSun" w:hAnsi="Times New Roman" w:cs="Times New Roman"/>
          <w:kern w:val="2"/>
          <w:lang w:eastAsia="zh-CN" w:bidi="hi-IN"/>
        </w:rPr>
        <w:t xml:space="preserve">) atuais encontram-se em estado precário devido as constantes manutenções e com tempo de vida útil no seu limite máximo, devido a grande demanda de serviços utilizados por estes, necessitando urgentemente de reposição dos referidos equipamentos, evitando-se assim prejuízos para o funcionamento das atividades das </w:t>
      </w:r>
      <w:proofErr w:type="spellStart"/>
      <w:r w:rsidRPr="0093751A">
        <w:rPr>
          <w:rFonts w:ascii="Times New Roman" w:eastAsia="SimSun" w:hAnsi="Times New Roman" w:cs="Times New Roman"/>
          <w:kern w:val="2"/>
          <w:lang w:eastAsia="zh-CN" w:bidi="hi-IN"/>
        </w:rPr>
        <w:t>UG’s</w:t>
      </w:r>
      <w:proofErr w:type="spellEnd"/>
      <w:r w:rsidRPr="0093751A">
        <w:rPr>
          <w:rFonts w:ascii="Times New Roman" w:eastAsia="SimSun" w:hAnsi="Times New Roman" w:cs="Times New Roman"/>
          <w:kern w:val="2"/>
          <w:lang w:eastAsia="zh-CN" w:bidi="hi-IN"/>
        </w:rPr>
        <w:t xml:space="preserve"> envolvidas nas frentes de trabalho e para que não se comprometa os serviços essenciais prestados ao Município.</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3.3. </w:t>
      </w:r>
      <w:r w:rsidRPr="0093751A">
        <w:rPr>
          <w:rFonts w:ascii="Times New Roman" w:eastAsia="SimSun" w:hAnsi="Times New Roman" w:cs="Times New Roman"/>
          <w:kern w:val="2"/>
          <w:lang w:eastAsia="zh-CN" w:bidi="hi-IN"/>
        </w:rPr>
        <w:t>Justifica-se também, pela unificação/padronização de todas as licitações possíveis das diversas Secretarias da Prefeitura de Juiz de Fora, em observância aos princípios da legalidade, da eficiência, da transparência, da economicidade e do interesse público.</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4. </w:t>
      </w:r>
      <w:r w:rsidRPr="0093751A">
        <w:rPr>
          <w:rFonts w:ascii="Times New Roman" w:eastAsia="SimSun" w:hAnsi="Times New Roman" w:cs="Times New Roman"/>
          <w:b/>
          <w:bCs/>
          <w:kern w:val="2"/>
          <w:lang w:eastAsia="zh-CN" w:bidi="hi-IN"/>
        </w:rPr>
        <w:t>DESCRIÇÃO DA SOLUÇÃO COMO UM TODO</w:t>
      </w:r>
      <w:r w:rsidRPr="0093751A">
        <w:rPr>
          <w:rFonts w:ascii="Times New Roman" w:eastAsia="SimSun" w:hAnsi="Times New Roman" w:cs="Times New Roman"/>
          <w:b/>
          <w:kern w:val="2"/>
          <w:lang w:eastAsia="zh-CN" w:bidi="hi-IN"/>
        </w:rPr>
        <w:t>:</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SimSun" w:hAnsi="Times New Roman" w:cs="Times New Roman"/>
          <w:b/>
          <w:kern w:val="2"/>
          <w:lang w:eastAsia="zh-CN" w:bidi="hi-IN"/>
        </w:rPr>
        <w:t>4.1.</w:t>
      </w:r>
      <w:proofErr w:type="gramEnd"/>
      <w:r w:rsidRPr="0093751A">
        <w:rPr>
          <w:rFonts w:ascii="Times New Roman" w:eastAsia="SimSun" w:hAnsi="Times New Roman" w:cs="Times New Roman"/>
          <w:color w:val="000000"/>
          <w:kern w:val="2"/>
          <w:lang w:eastAsia="zh-CN" w:bidi="hi-IN"/>
        </w:rPr>
        <w:t xml:space="preserve">O Pregão Eletrônico, por Sistema de Registro de Preços, foi a modalidade selecionada como a mais viável para esta licitação, pretendendo atender necessidades contínuas, recorrentes e incertas, durante o prazo de vigência da ata, sem implicar obrigatoriedade de contratação. O critério de julgamento das propostas será o de menor preço por item. A vigência da Ata de Registro de Preços será de </w:t>
      </w:r>
      <w:proofErr w:type="gramStart"/>
      <w:r w:rsidRPr="0093751A">
        <w:rPr>
          <w:rFonts w:ascii="Times New Roman" w:eastAsia="SimSun" w:hAnsi="Times New Roman" w:cs="Times New Roman"/>
          <w:color w:val="000000"/>
          <w:kern w:val="2"/>
          <w:lang w:eastAsia="zh-CN" w:bidi="hi-IN"/>
        </w:rPr>
        <w:t>1</w:t>
      </w:r>
      <w:proofErr w:type="gramEnd"/>
      <w:r w:rsidRPr="0093751A">
        <w:rPr>
          <w:rFonts w:ascii="Times New Roman" w:eastAsia="SimSun" w:hAnsi="Times New Roman" w:cs="Times New Roman"/>
          <w:color w:val="000000"/>
          <w:kern w:val="2"/>
          <w:lang w:eastAsia="zh-CN" w:bidi="hi-IN"/>
        </w:rPr>
        <w:t xml:space="preserve"> (um) ano e poderá ser prorrogado, por igual período, nos termos do art.84 da Lei Federal nº.14.133/2021, a partir da data de sua publicação. Sendo assim, as contratações referentes ao pregão ocorrerão por meio de nota de empenho.</w:t>
      </w:r>
    </w:p>
    <w:p w:rsidR="0093751A" w:rsidRPr="0093751A" w:rsidRDefault="0093751A" w:rsidP="0093751A">
      <w:pPr>
        <w:widowControl w:val="0"/>
        <w:suppressAutoHyphens/>
        <w:spacing w:after="0" w:line="240" w:lineRule="auto"/>
        <w:jc w:val="both"/>
        <w:rPr>
          <w:rFonts w:ascii="Times New Roman" w:eastAsia="Arial"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Arial" w:hAnsi="Times New Roman" w:cs="Times New Roman"/>
          <w:b/>
          <w:bCs/>
          <w:kern w:val="2"/>
          <w:lang w:eastAsia="zh-CN" w:bidi="hi-IN"/>
        </w:rPr>
        <w:t>4.1.1.</w:t>
      </w:r>
      <w:proofErr w:type="gramEnd"/>
      <w:r w:rsidRPr="0093751A">
        <w:rPr>
          <w:rFonts w:ascii="Times New Roman" w:eastAsia="Arial" w:hAnsi="Times New Roman" w:cs="Times New Roman"/>
          <w:color w:val="000000"/>
          <w:kern w:val="2"/>
          <w:lang w:eastAsia="zh-CN" w:bidi="hi-IN"/>
        </w:rPr>
        <w:t>Dessa forma a contratação pelo sistema de Registro de Preços é o procedimento licitatório mais viável, tendo em vista que as aquisições serão condicionadas as quantidades de equipamentos em operação e também com o volume de frentes de trabalho, somado ao fato de ser indispensável, são condicionantes de alta relevância que preconizam a contratação para os fins apontados.</w:t>
      </w:r>
    </w:p>
    <w:p w:rsidR="0093751A" w:rsidRPr="0093751A" w:rsidRDefault="0093751A" w:rsidP="0093751A">
      <w:pPr>
        <w:widowControl w:val="0"/>
        <w:tabs>
          <w:tab w:val="left" w:pos="9640"/>
        </w:tabs>
        <w:suppressAutoHyphens/>
        <w:spacing w:after="0" w:line="240" w:lineRule="auto"/>
        <w:jc w:val="both"/>
        <w:rPr>
          <w:rFonts w:ascii="Times New Roman" w:eastAsia="Arial" w:hAnsi="Times New Roman" w:cs="Times New Roman"/>
          <w:b/>
          <w:bCs/>
          <w:color w:val="000000"/>
          <w:kern w:val="2"/>
          <w:lang w:eastAsia="zh-CN" w:bidi="hi-IN"/>
        </w:rPr>
      </w:pPr>
    </w:p>
    <w:p w:rsidR="0093751A" w:rsidRPr="0093751A" w:rsidRDefault="0093751A" w:rsidP="0093751A">
      <w:pPr>
        <w:widowControl w:val="0"/>
        <w:tabs>
          <w:tab w:val="left" w:pos="9640"/>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 w:hAnsi="Times New Roman" w:cs="Times New Roman"/>
          <w:b/>
          <w:bCs/>
          <w:color w:val="000000"/>
          <w:kern w:val="2"/>
          <w:lang w:eastAsia="zh-CN" w:bidi="hi-IN"/>
        </w:rPr>
        <w:t>4.2.</w:t>
      </w:r>
      <w:r w:rsidRPr="0093751A">
        <w:rPr>
          <w:rFonts w:ascii="Times New Roman" w:eastAsia="Arial" w:hAnsi="Times New Roman" w:cs="Times New Roman"/>
          <w:color w:val="000000"/>
          <w:kern w:val="2"/>
          <w:lang w:eastAsia="zh-CN" w:bidi="hi-IN"/>
        </w:rPr>
        <w:t xml:space="preserve"> A solução encontrada para suprir a demanda pelos itens que compõem esse Termo de Referência é a contratação de </w:t>
      </w:r>
      <w:proofErr w:type="gramStart"/>
      <w:r w:rsidRPr="0093751A">
        <w:rPr>
          <w:rFonts w:ascii="Times New Roman" w:eastAsia="Arial" w:hAnsi="Times New Roman" w:cs="Times New Roman"/>
          <w:color w:val="000000"/>
          <w:kern w:val="2"/>
          <w:lang w:eastAsia="zh-CN" w:bidi="hi-IN"/>
        </w:rPr>
        <w:t>fornecedor(</w:t>
      </w:r>
      <w:proofErr w:type="spellStart"/>
      <w:proofErr w:type="gramEnd"/>
      <w:r w:rsidRPr="0093751A">
        <w:rPr>
          <w:rFonts w:ascii="Times New Roman" w:eastAsia="Arial" w:hAnsi="Times New Roman" w:cs="Times New Roman"/>
          <w:color w:val="000000"/>
          <w:kern w:val="2"/>
          <w:lang w:eastAsia="zh-CN" w:bidi="hi-IN"/>
        </w:rPr>
        <w:t>es</w:t>
      </w:r>
      <w:proofErr w:type="spellEnd"/>
      <w:r w:rsidRPr="0093751A">
        <w:rPr>
          <w:rFonts w:ascii="Times New Roman" w:eastAsia="Arial" w:hAnsi="Times New Roman" w:cs="Times New Roman"/>
          <w:color w:val="000000"/>
          <w:kern w:val="2"/>
          <w:lang w:eastAsia="zh-CN" w:bidi="hi-IN"/>
        </w:rPr>
        <w:t xml:space="preserve">) que possa(m) atender essas Unidades Gestoras de forma a garantir o fornecimento dos objetos dentro das especificações, com eficiência e confiabilidade. Pretende-se alcançar ainda, com a(s) futura(s) </w:t>
      </w:r>
      <w:proofErr w:type="gramStart"/>
      <w:r w:rsidRPr="0093751A">
        <w:rPr>
          <w:rFonts w:ascii="Times New Roman" w:eastAsia="Arial" w:hAnsi="Times New Roman" w:cs="Times New Roman"/>
          <w:color w:val="000000"/>
          <w:kern w:val="2"/>
          <w:lang w:eastAsia="zh-CN" w:bidi="hi-IN"/>
        </w:rPr>
        <w:t>aquisição(</w:t>
      </w:r>
      <w:proofErr w:type="spellStart"/>
      <w:proofErr w:type="gramEnd"/>
      <w:r w:rsidRPr="0093751A">
        <w:rPr>
          <w:rFonts w:ascii="Times New Roman" w:eastAsia="Arial" w:hAnsi="Times New Roman" w:cs="Times New Roman"/>
          <w:color w:val="000000"/>
          <w:kern w:val="2"/>
          <w:lang w:eastAsia="zh-CN" w:bidi="hi-IN"/>
        </w:rPr>
        <w:t>ões</w:t>
      </w:r>
      <w:proofErr w:type="spellEnd"/>
      <w:r w:rsidRPr="0093751A">
        <w:rPr>
          <w:rFonts w:ascii="Times New Roman" w:eastAsia="Arial" w:hAnsi="Times New Roman" w:cs="Times New Roman"/>
          <w:color w:val="000000"/>
          <w:kern w:val="2"/>
          <w:lang w:eastAsia="zh-CN" w:bidi="hi-IN"/>
        </w:rPr>
        <w:t xml:space="preserve">), a conciliação entre os menores custos possíveis e o atendimento adequado das necessidades da Administração. </w:t>
      </w:r>
    </w:p>
    <w:p w:rsidR="0093751A" w:rsidRPr="0093751A" w:rsidRDefault="0093751A" w:rsidP="0093751A">
      <w:pPr>
        <w:widowControl w:val="0"/>
        <w:tabs>
          <w:tab w:val="left" w:pos="9640"/>
        </w:tabs>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tabs>
          <w:tab w:val="left" w:pos="9640"/>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5. </w:t>
      </w:r>
      <w:r w:rsidRPr="0093751A">
        <w:rPr>
          <w:rFonts w:ascii="Times New Roman" w:eastAsia="SimSun" w:hAnsi="Times New Roman" w:cs="Times New Roman"/>
          <w:b/>
          <w:bCs/>
          <w:kern w:val="2"/>
          <w:lang w:eastAsia="zh-CN" w:bidi="hi-IN"/>
        </w:rPr>
        <w:t>ESTIMATIVA DE PREÇO,</w:t>
      </w:r>
      <w:r w:rsidRPr="0093751A">
        <w:rPr>
          <w:rFonts w:ascii="Times New Roman" w:eastAsia="SimSun" w:hAnsi="Times New Roman" w:cs="Times New Roman"/>
          <w:b/>
          <w:kern w:val="2"/>
          <w:lang w:eastAsia="zh-CN" w:bidi="hi-IN"/>
        </w:rPr>
        <w:t xml:space="preserve"> RECURSO ORÇAMENTÁRIO E PREVISÃO FINANCEIRA E REGIME DE EXECUÇÃO:</w:t>
      </w:r>
    </w:p>
    <w:p w:rsidR="0093751A" w:rsidRPr="0093751A" w:rsidRDefault="0093751A" w:rsidP="0093751A">
      <w:pPr>
        <w:widowControl w:val="0"/>
        <w:numPr>
          <w:ilvl w:val="0"/>
          <w:numId w:val="5"/>
        </w:numPr>
        <w:tabs>
          <w:tab w:val="left" w:pos="790"/>
          <w:tab w:val="left" w:pos="9552"/>
        </w:tabs>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tabs>
          <w:tab w:val="left" w:pos="790"/>
          <w:tab w:val="left" w:pos="9552"/>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kern w:val="2"/>
          <w:lang w:eastAsia="zh-CN" w:bidi="hi-IN"/>
        </w:rPr>
        <w:t xml:space="preserve">5.1. </w:t>
      </w:r>
      <w:proofErr w:type="spellStart"/>
      <w:r w:rsidRPr="0093751A">
        <w:rPr>
          <w:rFonts w:ascii="Times New Roman" w:eastAsia="Times New Roman" w:hAnsi="Times New Roman" w:cs="Times New Roman"/>
          <w:color w:val="000000"/>
          <w:kern w:val="2"/>
          <w:lang w:eastAsia="zh-CN" w:bidi="hi-IN"/>
        </w:rPr>
        <w:t>Estima-sequeomontanteemtornodosgastosseráde</w:t>
      </w:r>
      <w:r w:rsidRPr="0093751A">
        <w:rPr>
          <w:rFonts w:ascii="Times New Roman" w:eastAsia="Times New Roman" w:hAnsi="Times New Roman" w:cs="Times New Roman"/>
          <w:b/>
          <w:bCs/>
          <w:color w:val="000000"/>
          <w:kern w:val="2"/>
          <w:lang w:eastAsia="zh-CN" w:bidi="hi-IN"/>
        </w:rPr>
        <w:t>R</w:t>
      </w:r>
      <w:proofErr w:type="spellEnd"/>
      <w:r w:rsidRPr="0093751A">
        <w:rPr>
          <w:rFonts w:ascii="Times New Roman" w:eastAsia="Times New Roman" w:hAnsi="Times New Roman" w:cs="Times New Roman"/>
          <w:b/>
          <w:bCs/>
          <w:color w:val="000000"/>
          <w:kern w:val="2"/>
          <w:lang w:eastAsia="zh-CN" w:bidi="hi-IN"/>
        </w:rPr>
        <w:t>$ 244.499,79‬</w:t>
      </w:r>
      <w:r w:rsidRPr="0093751A">
        <w:rPr>
          <w:rFonts w:ascii="Times New Roman" w:eastAsia="Arial" w:hAnsi="Times New Roman" w:cs="Times New Roman"/>
          <w:b/>
          <w:color w:val="000000"/>
          <w:spacing w:val="9"/>
          <w:kern w:val="2"/>
          <w:lang w:eastAsia="zh-CN" w:bidi="hi-IN"/>
        </w:rPr>
        <w:t xml:space="preserve"> (duzentos e quarenta e quatro mil e quatrocentos e noventa e nove reais e setenta e nove centavos)</w:t>
      </w:r>
      <w:r w:rsidRPr="0093751A">
        <w:rPr>
          <w:rFonts w:ascii="Times New Roman" w:eastAsia="Times New Roman" w:hAnsi="Times New Roman" w:cs="Times New Roman"/>
          <w:color w:val="000000"/>
          <w:kern w:val="2"/>
          <w:lang w:eastAsia="zh-CN" w:bidi="hi-IN"/>
        </w:rPr>
        <w:t xml:space="preserve">, haja vista a estimativa de gastos apontada na tabela do item 2.3. </w:t>
      </w:r>
      <w:proofErr w:type="spellStart"/>
      <w:proofErr w:type="gramStart"/>
      <w:r w:rsidRPr="0093751A">
        <w:rPr>
          <w:rFonts w:ascii="Times New Roman" w:eastAsia="Times New Roman" w:hAnsi="Times New Roman" w:cs="Times New Roman"/>
          <w:color w:val="000000"/>
          <w:kern w:val="2"/>
          <w:lang w:eastAsia="zh-CN" w:bidi="hi-IN"/>
        </w:rPr>
        <w:t>destedocumento</w:t>
      </w:r>
      <w:proofErr w:type="spellEnd"/>
      <w:proofErr w:type="gramEnd"/>
      <w:r w:rsidRPr="0093751A">
        <w:rPr>
          <w:rFonts w:ascii="Times New Roman" w:eastAsia="Times New Roman" w:hAnsi="Times New Roman" w:cs="Times New Roman"/>
          <w:color w:val="000000"/>
          <w:kern w:val="2"/>
          <w:lang w:eastAsia="zh-CN" w:bidi="hi-IN"/>
        </w:rPr>
        <w:t>.</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kern w:val="2"/>
          <w:lang w:eastAsia="zh-CN" w:bidi="hi-IN"/>
        </w:rPr>
        <w:t xml:space="preserve">5.2. </w:t>
      </w:r>
      <w:r w:rsidRPr="0093751A">
        <w:rPr>
          <w:rFonts w:ascii="Times New Roman" w:eastAsia="Times New Roman" w:hAnsi="Times New Roman" w:cs="Times New Roman"/>
          <w:color w:val="000000"/>
          <w:kern w:val="2"/>
          <w:lang w:eastAsia="zh-CN" w:bidi="hi-IN"/>
        </w:rPr>
        <w:t xml:space="preserve">As despesas com os objetos em questão correrão as contas das dotações orçamentárias mediante </w:t>
      </w:r>
      <w:proofErr w:type="gramStart"/>
      <w:r w:rsidRPr="0093751A">
        <w:rPr>
          <w:rFonts w:ascii="Times New Roman" w:eastAsia="Times New Roman" w:hAnsi="Times New Roman" w:cs="Times New Roman"/>
          <w:color w:val="000000"/>
          <w:kern w:val="2"/>
          <w:lang w:eastAsia="zh-CN" w:bidi="hi-IN"/>
        </w:rPr>
        <w:t>a saldos</w:t>
      </w:r>
      <w:proofErr w:type="gramEnd"/>
      <w:r w:rsidRPr="0093751A">
        <w:rPr>
          <w:rFonts w:ascii="Times New Roman" w:eastAsia="Times New Roman" w:hAnsi="Times New Roman" w:cs="Times New Roman"/>
          <w:color w:val="000000"/>
          <w:kern w:val="2"/>
          <w:lang w:eastAsia="zh-CN" w:bidi="hi-IN"/>
        </w:rPr>
        <w:t xml:space="preserve"> disponíveis para o exercício de 2023, mediante a devida previsão financeira: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kern w:val="2"/>
          <w:lang w:eastAsia="zh-CN" w:bidi="hi-IN"/>
        </w:rPr>
        <w:t>a) 313100 - 1.15.452.0019.21690000</w:t>
      </w:r>
      <w:proofErr w:type="gramStart"/>
      <w:r w:rsidRPr="0093751A">
        <w:rPr>
          <w:rFonts w:ascii="Times New Roman" w:eastAsia="Arial" w:hAnsi="Times New Roman" w:cs="Times New Roman"/>
          <w:b/>
          <w:bCs/>
          <w:color w:val="000000"/>
          <w:kern w:val="2"/>
          <w:lang w:eastAsia="zh-CN" w:bidi="hi-IN"/>
        </w:rPr>
        <w:t xml:space="preserve">  </w:t>
      </w:r>
      <w:proofErr w:type="gramEnd"/>
      <w:r w:rsidRPr="0093751A">
        <w:rPr>
          <w:rFonts w:ascii="Times New Roman" w:eastAsia="Arial" w:hAnsi="Times New Roman" w:cs="Times New Roman"/>
          <w:b/>
          <w:bCs/>
          <w:color w:val="000000"/>
          <w:kern w:val="2"/>
          <w:lang w:eastAsia="zh-CN" w:bidi="hi-IN"/>
        </w:rPr>
        <w:t>-  33.90.30 / 44.90.52</w:t>
      </w:r>
      <w:r w:rsidRPr="0093751A">
        <w:rPr>
          <w:rFonts w:ascii="Times New Roman" w:eastAsia="Times New Roman" w:hAnsi="Times New Roman" w:cs="Times New Roman"/>
          <w:b/>
          <w:bCs/>
          <w:color w:val="000000"/>
          <w:kern w:val="2"/>
          <w:lang w:eastAsia="zh-CN" w:bidi="hi-IN"/>
        </w:rPr>
        <w:t>, Fontes: 1.500.000000 / 1.702.000000</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kern w:val="2"/>
          <w:lang w:eastAsia="zh-CN" w:bidi="hi-IN"/>
        </w:rPr>
        <w:t>b) 091100 – 15.451.0004.2227.0000</w:t>
      </w:r>
      <w:proofErr w:type="gramStart"/>
      <w:r w:rsidRPr="0093751A">
        <w:rPr>
          <w:rFonts w:ascii="Times New Roman" w:eastAsia="Times New Roman" w:hAnsi="Times New Roman" w:cs="Times New Roman"/>
          <w:b/>
          <w:bCs/>
          <w:color w:val="000000"/>
          <w:kern w:val="2"/>
          <w:lang w:eastAsia="zh-CN" w:bidi="hi-IN"/>
        </w:rPr>
        <w:t xml:space="preserve">  </w:t>
      </w:r>
      <w:proofErr w:type="gramEnd"/>
      <w:r w:rsidRPr="0093751A">
        <w:rPr>
          <w:rFonts w:ascii="Times New Roman" w:eastAsia="Times New Roman" w:hAnsi="Times New Roman" w:cs="Times New Roman"/>
          <w:b/>
          <w:bCs/>
          <w:color w:val="000000"/>
          <w:kern w:val="2"/>
          <w:lang w:eastAsia="zh-CN" w:bidi="hi-IN"/>
        </w:rPr>
        <w:t>–  4.4.90.52, Fonte: 150.000.0000</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kern w:val="2"/>
          <w:lang w:eastAsia="zh-CN" w:bidi="hi-IN"/>
        </w:rPr>
        <w:t xml:space="preserve">c) 191100 – 18.541.0019.2037.0000 – </w:t>
      </w:r>
      <w:proofErr w:type="gramStart"/>
      <w:r w:rsidRPr="0093751A">
        <w:rPr>
          <w:rFonts w:ascii="Times New Roman" w:eastAsia="Times New Roman" w:hAnsi="Times New Roman" w:cs="Times New Roman"/>
          <w:b/>
          <w:bCs/>
          <w:color w:val="000000"/>
          <w:kern w:val="2"/>
          <w:lang w:eastAsia="zh-CN" w:bidi="hi-IN"/>
        </w:rPr>
        <w:t>4.4.90.52 ,</w:t>
      </w:r>
      <w:proofErr w:type="gramEnd"/>
      <w:r w:rsidRPr="0093751A">
        <w:rPr>
          <w:rFonts w:ascii="Times New Roman" w:eastAsia="Times New Roman" w:hAnsi="Times New Roman" w:cs="Times New Roman"/>
          <w:b/>
          <w:bCs/>
          <w:color w:val="000000"/>
          <w:kern w:val="2"/>
          <w:lang w:eastAsia="zh-CN" w:bidi="hi-IN"/>
        </w:rPr>
        <w:t xml:space="preserve"> Fonte 175.900.0000 </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i/>
          <w:iCs/>
          <w:color w:val="FF0000"/>
          <w:kern w:val="2"/>
          <w:lang w:eastAsia="zh-CN" w:bidi="hi-IN"/>
        </w:rPr>
      </w:pPr>
      <w:proofErr w:type="gramStart"/>
      <w:r w:rsidRPr="0093751A">
        <w:rPr>
          <w:rFonts w:ascii="Times New Roman" w:eastAsia="SimSun" w:hAnsi="Times New Roman" w:cs="Times New Roman"/>
          <w:b/>
          <w:bCs/>
          <w:color w:val="000000"/>
          <w:kern w:val="2"/>
          <w:lang w:eastAsia="zh-CN" w:bidi="hi-IN"/>
        </w:rPr>
        <w:t>5.2.1.</w:t>
      </w:r>
      <w:proofErr w:type="gramEnd"/>
      <w:r w:rsidRPr="0093751A">
        <w:rPr>
          <w:rFonts w:ascii="Times New Roman" w:eastAsia="SimSun" w:hAnsi="Times New Roman" w:cs="Times New Roman"/>
          <w:color w:val="000000"/>
          <w:kern w:val="2"/>
          <w:lang w:eastAsia="zh-CN" w:bidi="hi-IN"/>
        </w:rPr>
        <w:t xml:space="preserve">As dotações relativas aos exercícios financeiros </w:t>
      </w:r>
      <w:proofErr w:type="spellStart"/>
      <w:r w:rsidRPr="0093751A">
        <w:rPr>
          <w:rFonts w:ascii="Times New Roman" w:eastAsia="SimSun" w:hAnsi="Times New Roman" w:cs="Times New Roman"/>
          <w:color w:val="000000"/>
          <w:kern w:val="2"/>
          <w:lang w:eastAsia="zh-CN" w:bidi="hi-IN"/>
        </w:rPr>
        <w:t>subsequentes</w:t>
      </w:r>
      <w:proofErr w:type="spellEnd"/>
      <w:r w:rsidRPr="0093751A">
        <w:rPr>
          <w:rFonts w:ascii="Times New Roman" w:eastAsia="SimSun" w:hAnsi="Times New Roman" w:cs="Times New Roman"/>
          <w:color w:val="000000"/>
          <w:kern w:val="2"/>
          <w:lang w:eastAsia="zh-CN" w:bidi="hi-IN"/>
        </w:rPr>
        <w:t xml:space="preserve"> serão indicadas após aprovação da Lei Orçamentária respectiva e liberação dos créditos correspondentes, nos termos do art.106, II da Lei Federal nº.14.133/21.</w:t>
      </w:r>
    </w:p>
    <w:p w:rsidR="0093751A" w:rsidRPr="0093751A" w:rsidRDefault="0093751A" w:rsidP="0093751A">
      <w:pPr>
        <w:widowControl w:val="0"/>
        <w:numPr>
          <w:ilvl w:val="0"/>
          <w:numId w:val="2"/>
        </w:numPr>
        <w:tabs>
          <w:tab w:val="num" w:pos="360"/>
          <w:tab w:val="left" w:pos="903"/>
        </w:tabs>
        <w:suppressAutoHyphens/>
        <w:spacing w:after="0" w:line="240" w:lineRule="auto"/>
        <w:jc w:val="both"/>
        <w:rPr>
          <w:rFonts w:ascii="Times New Roman" w:eastAsia="Times New Roman" w:hAnsi="Times New Roman" w:cs="Times New Roman"/>
          <w:b/>
          <w:bCs/>
          <w:color w:val="000000"/>
          <w:kern w:val="2"/>
          <w:lang w:eastAsia="zh-CN" w:bidi="hi-IN"/>
        </w:rPr>
      </w:pPr>
    </w:p>
    <w:p w:rsidR="0093751A" w:rsidRPr="0093751A" w:rsidRDefault="0093751A" w:rsidP="0093751A">
      <w:pPr>
        <w:widowControl w:val="0"/>
        <w:numPr>
          <w:ilvl w:val="0"/>
          <w:numId w:val="2"/>
        </w:numPr>
        <w:tabs>
          <w:tab w:val="num" w:pos="360"/>
          <w:tab w:val="left" w:pos="903"/>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kern w:val="2"/>
          <w:lang w:eastAsia="zh-CN" w:bidi="hi-IN"/>
        </w:rPr>
        <w:t>5.3.</w:t>
      </w:r>
      <w:r w:rsidRPr="0093751A">
        <w:rPr>
          <w:rFonts w:ascii="Times New Roman" w:eastAsia="Times New Roman" w:hAnsi="Times New Roman" w:cs="Times New Roman"/>
          <w:color w:val="000000"/>
          <w:kern w:val="2"/>
          <w:lang w:eastAsia="zh-CN" w:bidi="hi-IN"/>
        </w:rPr>
        <w:t xml:space="preserve"> Por se tratar de estimativa para eventuais aquisições, as quantidades mencionadas no item 2.3 deste Termo de Referência, não se constitui, em </w:t>
      </w:r>
      <w:proofErr w:type="spellStart"/>
      <w:r w:rsidRPr="0093751A">
        <w:rPr>
          <w:rFonts w:ascii="Times New Roman" w:eastAsia="Times New Roman" w:hAnsi="Times New Roman" w:cs="Times New Roman"/>
          <w:color w:val="000000"/>
          <w:kern w:val="2"/>
          <w:lang w:eastAsia="zh-CN" w:bidi="hi-IN"/>
        </w:rPr>
        <w:t>hipótesealguma</w:t>
      </w:r>
      <w:proofErr w:type="spellEnd"/>
      <w:r w:rsidRPr="0093751A">
        <w:rPr>
          <w:rFonts w:ascii="Times New Roman" w:eastAsia="Times New Roman" w:hAnsi="Times New Roman" w:cs="Times New Roman"/>
          <w:color w:val="000000"/>
          <w:kern w:val="2"/>
          <w:lang w:eastAsia="zh-CN" w:bidi="hi-IN"/>
        </w:rPr>
        <w:t xml:space="preserve">, em compromisso futuro pelo </w:t>
      </w:r>
      <w:r w:rsidRPr="0093751A">
        <w:rPr>
          <w:rFonts w:ascii="Times New Roman" w:eastAsia="Times New Roman" w:hAnsi="Times New Roman" w:cs="Times New Roman"/>
          <w:b/>
          <w:color w:val="000000"/>
          <w:kern w:val="2"/>
          <w:lang w:eastAsia="zh-CN" w:bidi="hi-IN"/>
        </w:rPr>
        <w:t>DEMLURB, SO ou SESMAUR</w:t>
      </w:r>
      <w:r w:rsidRPr="0093751A">
        <w:rPr>
          <w:rFonts w:ascii="Times New Roman" w:eastAsia="Times New Roman" w:hAnsi="Times New Roman" w:cs="Times New Roman"/>
          <w:color w:val="000000"/>
          <w:kern w:val="2"/>
          <w:lang w:eastAsia="zh-CN" w:bidi="hi-IN"/>
        </w:rPr>
        <w:t xml:space="preserve">, razão pela qual não poderá ser exigida, </w:t>
      </w:r>
      <w:proofErr w:type="spellStart"/>
      <w:r w:rsidRPr="0093751A">
        <w:rPr>
          <w:rFonts w:ascii="Times New Roman" w:eastAsia="Times New Roman" w:hAnsi="Times New Roman" w:cs="Times New Roman"/>
          <w:color w:val="000000"/>
          <w:kern w:val="2"/>
          <w:lang w:eastAsia="zh-CN" w:bidi="hi-IN"/>
        </w:rPr>
        <w:t>nemconsiderada</w:t>
      </w:r>
      <w:proofErr w:type="spellEnd"/>
      <w:r w:rsidRPr="0093751A">
        <w:rPr>
          <w:rFonts w:ascii="Times New Roman" w:eastAsia="Times New Roman" w:hAnsi="Times New Roman" w:cs="Times New Roman"/>
          <w:color w:val="000000"/>
          <w:kern w:val="2"/>
          <w:lang w:eastAsia="zh-CN" w:bidi="hi-IN"/>
        </w:rPr>
        <w:t xml:space="preserve"> como valor para pagamento mínimo, sem que isso justifique qualquer indenização à </w:t>
      </w:r>
      <w:r w:rsidRPr="0093751A">
        <w:rPr>
          <w:rFonts w:ascii="Times New Roman" w:eastAsia="Times New Roman" w:hAnsi="Times New Roman" w:cs="Times New Roman"/>
          <w:b/>
          <w:color w:val="000000"/>
          <w:kern w:val="2"/>
          <w:lang w:eastAsia="zh-CN" w:bidi="hi-IN"/>
        </w:rPr>
        <w:t>LICITANTE VENCEDORA</w:t>
      </w:r>
      <w:r w:rsidRPr="0093751A">
        <w:rPr>
          <w:rFonts w:ascii="Times New Roman" w:eastAsia="Times New Roman" w:hAnsi="Times New Roman" w:cs="Times New Roman"/>
          <w:color w:val="000000"/>
          <w:kern w:val="2"/>
          <w:lang w:eastAsia="zh-CN" w:bidi="hi-IN"/>
        </w:rPr>
        <w:t>.</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 New Roman" w:hAnsi="Times New Roman" w:cs="Times New Roman"/>
          <w:b/>
          <w:bCs/>
          <w:color w:val="000000"/>
          <w:kern w:val="2"/>
          <w:lang w:eastAsia="zh-CN" w:bidi="hi-IN"/>
        </w:rPr>
        <w:t>5.4.</w:t>
      </w:r>
      <w:proofErr w:type="gramEnd"/>
      <w:r w:rsidRPr="0093751A">
        <w:rPr>
          <w:rFonts w:ascii="Times New Roman" w:eastAsia="Courier New" w:hAnsi="Times New Roman" w:cs="Times New Roman"/>
          <w:color w:val="000000"/>
          <w:kern w:val="2"/>
          <w:lang w:eastAsia="zh-CN" w:bidi="hi-IN"/>
        </w:rPr>
        <w:t>O regime de execução é de empreitada por preço unitário, nos termos do art. 46, inciso I, da Lei Federal n.º 14.133/21.</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6. </w:t>
      </w:r>
      <w:r w:rsidRPr="0093751A">
        <w:rPr>
          <w:rFonts w:ascii="Times New Roman" w:eastAsia="SimSun" w:hAnsi="Times New Roman" w:cs="Times New Roman"/>
          <w:b/>
          <w:bCs/>
          <w:kern w:val="2"/>
          <w:lang w:eastAsia="zh-CN" w:bidi="hi-IN"/>
        </w:rPr>
        <w:t>FORMA E CRITÉRIOS DE SELEÇÃO DO FORNECEDOR</w:t>
      </w:r>
      <w:r w:rsidRPr="0093751A">
        <w:rPr>
          <w:rFonts w:ascii="Times New Roman" w:eastAsia="SimSun" w:hAnsi="Times New Roman" w:cs="Times New Roman"/>
          <w:b/>
          <w:kern w:val="2"/>
          <w:lang w:eastAsia="zh-CN" w:bidi="hi-IN"/>
        </w:rPr>
        <w:t>:</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kern w:val="2"/>
          <w:lang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bidi="hi-IN"/>
        </w:rPr>
        <w:t xml:space="preserve">6.1. </w:t>
      </w:r>
      <w:r w:rsidRPr="0093751A">
        <w:rPr>
          <w:rFonts w:ascii="Times New Roman" w:eastAsia="SimSun" w:hAnsi="Times New Roman" w:cs="Times New Roman"/>
          <w:b/>
          <w:bCs/>
          <w:kern w:val="2"/>
          <w:u w:val="single"/>
          <w:lang w:bidi="hi-IN"/>
        </w:rPr>
        <w:t>Forma de seleção e critério de julgamento da proposta</w:t>
      </w:r>
      <w:r w:rsidRPr="0093751A">
        <w:rPr>
          <w:rFonts w:ascii="Times New Roman" w:eastAsia="SimSun" w:hAnsi="Times New Roman" w:cs="Times New Roman"/>
          <w:b/>
          <w:bCs/>
          <w:kern w:val="2"/>
          <w:lang w:bidi="hi-IN"/>
        </w:rPr>
        <w:t>:</w:t>
      </w:r>
    </w:p>
    <w:p w:rsidR="0093751A" w:rsidRPr="0093751A" w:rsidRDefault="0093751A" w:rsidP="0093751A">
      <w:pPr>
        <w:suppressAutoHyphens/>
        <w:spacing w:after="0" w:line="240" w:lineRule="auto"/>
        <w:jc w:val="both"/>
        <w:rPr>
          <w:rFonts w:ascii="Times New Roman" w:eastAsia="Arial" w:hAnsi="Times New Roman" w:cs="Times New Roman"/>
          <w:b/>
          <w:bCs/>
          <w:color w:val="000000"/>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Arial" w:hAnsi="Times New Roman" w:cs="Times New Roman"/>
          <w:b/>
          <w:bCs/>
          <w:color w:val="000000"/>
          <w:kern w:val="2"/>
          <w:lang w:eastAsia="zh-CN" w:bidi="hi-IN"/>
        </w:rPr>
        <w:t>6.1.1.</w:t>
      </w:r>
      <w:r w:rsidRPr="0093751A">
        <w:rPr>
          <w:rFonts w:ascii="Times New Roman" w:eastAsia="Arial" w:hAnsi="Times New Roman" w:cs="Times New Roman"/>
          <w:color w:val="000000"/>
          <w:kern w:val="2"/>
          <w:lang w:eastAsia="zh-CN" w:bidi="hi-IN"/>
        </w:rPr>
        <w:t xml:space="preserve"> O fornecedor será selecionado por meio da realização de procedimento de LICITAÇÃO, na modalidade PREGÃO, sob a forma ELETRÔNICA, com adoção do critério de </w:t>
      </w:r>
      <w:r w:rsidRPr="0093751A">
        <w:rPr>
          <w:rFonts w:ascii="Times New Roman" w:eastAsia="Arial" w:hAnsi="Times New Roman" w:cs="Times New Roman"/>
          <w:b/>
          <w:bCs/>
          <w:color w:val="000000"/>
          <w:kern w:val="2"/>
          <w:u w:val="single"/>
          <w:lang w:eastAsia="zh-CN" w:bidi="hi-IN"/>
        </w:rPr>
        <w:t>julgamento pelo MENOR PREÇO</w:t>
      </w:r>
      <w:r w:rsidRPr="0093751A">
        <w:rPr>
          <w:rFonts w:ascii="Times New Roman" w:eastAsia="Arial" w:hAnsi="Times New Roman" w:cs="Times New Roman"/>
          <w:b/>
          <w:bCs/>
          <w:kern w:val="2"/>
          <w:u w:val="single"/>
          <w:lang w:eastAsia="zh-CN" w:bidi="hi-IN"/>
        </w:rPr>
        <w:t xml:space="preserve"> POR ITEM</w:t>
      </w:r>
      <w:r w:rsidRPr="0093751A">
        <w:rPr>
          <w:rFonts w:ascii="Times New Roman" w:eastAsia="Arial" w:hAnsi="Times New Roman" w:cs="Times New Roman"/>
          <w:kern w:val="2"/>
          <w:lang w:eastAsia="zh-CN" w:bidi="hi-IN"/>
        </w:rPr>
        <w:t>.</w:t>
      </w:r>
    </w:p>
    <w:p w:rsidR="0093751A" w:rsidRPr="0093751A" w:rsidRDefault="0093751A" w:rsidP="0093751A">
      <w:pPr>
        <w:keepNext/>
        <w:widowControl w:val="0"/>
        <w:tabs>
          <w:tab w:val="left" w:pos="567"/>
        </w:tabs>
        <w:suppressAutoHyphens/>
        <w:spacing w:after="0" w:line="240" w:lineRule="auto"/>
        <w:jc w:val="both"/>
        <w:rPr>
          <w:rFonts w:ascii="Times New Roman" w:eastAsia="Lucida Sans Unicode" w:hAnsi="Times New Roman" w:cs="Times New Roman"/>
          <w:b/>
          <w:bCs/>
          <w:color w:val="000000"/>
          <w:kern w:val="2"/>
          <w:lang w:bidi="hi-IN"/>
        </w:rPr>
      </w:pPr>
    </w:p>
    <w:p w:rsidR="0093751A" w:rsidRPr="0093751A" w:rsidRDefault="0093751A" w:rsidP="0093751A">
      <w:pPr>
        <w:keepNext/>
        <w:widowControl w:val="0"/>
        <w:tabs>
          <w:tab w:val="left" w:pos="567"/>
        </w:tabs>
        <w:suppressAutoHyphens/>
        <w:spacing w:after="0" w:line="240" w:lineRule="auto"/>
        <w:jc w:val="both"/>
        <w:rPr>
          <w:rFonts w:ascii="Times New Roman" w:eastAsia="Lucida Sans Unicode" w:hAnsi="Times New Roman" w:cs="Times New Roman"/>
          <w:i/>
          <w:color w:val="FF0000"/>
          <w:kern w:val="2"/>
          <w:lang w:eastAsia="zh-CN" w:bidi="hi-IN"/>
        </w:rPr>
      </w:pPr>
      <w:r w:rsidRPr="0093751A">
        <w:rPr>
          <w:rFonts w:ascii="Times New Roman" w:eastAsia="Lucida Sans Unicode" w:hAnsi="Times New Roman" w:cs="Times New Roman"/>
          <w:b/>
          <w:bCs/>
          <w:color w:val="000000"/>
          <w:kern w:val="2"/>
          <w:lang w:bidi="hi-IN"/>
        </w:rPr>
        <w:t>6.1.2.</w:t>
      </w:r>
      <w:r w:rsidRPr="0093751A">
        <w:rPr>
          <w:rFonts w:ascii="Times New Roman" w:eastAsia="Lucida Sans Unicode" w:hAnsi="Times New Roman" w:cs="Times New Roman"/>
          <w:color w:val="000000"/>
          <w:kern w:val="2"/>
          <w:lang w:bidi="hi-IN"/>
        </w:rPr>
        <w:t xml:space="preserve"> As exigências de Habilitação jurídica, fiscal, social e trabalhista encontrar-se-ão dispostas em edital, sendo aquelas dispostas nos limites da Lei 14.133/2021.</w:t>
      </w:r>
    </w:p>
    <w:p w:rsidR="0093751A" w:rsidRPr="0093751A" w:rsidRDefault="0093751A" w:rsidP="0093751A">
      <w:pPr>
        <w:keepNext/>
        <w:widowControl w:val="0"/>
        <w:tabs>
          <w:tab w:val="left" w:pos="567"/>
        </w:tabs>
        <w:suppressAutoHyphens/>
        <w:spacing w:after="0" w:line="240" w:lineRule="auto"/>
        <w:jc w:val="both"/>
        <w:rPr>
          <w:rFonts w:ascii="Times New Roman" w:eastAsia="Lucida Sans Unicode" w:hAnsi="Times New Roman" w:cs="Times New Roman"/>
          <w:i/>
          <w:color w:val="FF0000"/>
          <w:kern w:val="2"/>
          <w:lang w:eastAsia="zh-CN" w:bidi="hi-IN"/>
        </w:rPr>
      </w:pPr>
    </w:p>
    <w:p w:rsidR="0093751A" w:rsidRPr="0093751A" w:rsidRDefault="0093751A" w:rsidP="0093751A">
      <w:pPr>
        <w:keepNext/>
        <w:widowControl w:val="0"/>
        <w:tabs>
          <w:tab w:val="left" w:pos="567"/>
        </w:tabs>
        <w:suppressAutoHyphens/>
        <w:spacing w:after="0" w:line="240" w:lineRule="auto"/>
        <w:jc w:val="both"/>
        <w:rPr>
          <w:rFonts w:ascii="Times New Roman" w:eastAsia="Lucida Sans Unicode" w:hAnsi="Times New Roman" w:cs="Times New Roman"/>
          <w:i/>
          <w:color w:val="FF0000"/>
          <w:kern w:val="2"/>
          <w:lang w:eastAsia="zh-CN" w:bidi="hi-IN"/>
        </w:rPr>
      </w:pPr>
      <w:r w:rsidRPr="0093751A">
        <w:rPr>
          <w:rFonts w:ascii="Times New Roman" w:eastAsia="Lucida Sans Unicode" w:hAnsi="Times New Roman" w:cs="Times New Roman"/>
          <w:b/>
          <w:bCs/>
          <w:color w:val="000000"/>
          <w:spacing w:val="-2"/>
          <w:kern w:val="2"/>
          <w:lang w:eastAsia="zh-CN" w:bidi="hi-IN"/>
        </w:rPr>
        <w:t xml:space="preserve">6.2. </w:t>
      </w:r>
      <w:r w:rsidRPr="0093751A">
        <w:rPr>
          <w:rFonts w:ascii="Times New Roman" w:eastAsia="Lucida Sans Unicode" w:hAnsi="Times New Roman" w:cs="Times New Roman"/>
          <w:b/>
          <w:bCs/>
          <w:color w:val="000000"/>
          <w:spacing w:val="-2"/>
          <w:kern w:val="2"/>
          <w:u w:val="single"/>
          <w:lang w:eastAsia="zh-CN" w:bidi="hi-IN"/>
        </w:rPr>
        <w:t>Qualificação Técnica</w:t>
      </w:r>
      <w:r w:rsidRPr="0093751A">
        <w:rPr>
          <w:rFonts w:ascii="Times New Roman" w:eastAsia="Lucida Sans Unicode" w:hAnsi="Times New Roman" w:cs="Times New Roman"/>
          <w:b/>
          <w:bCs/>
          <w:color w:val="000000"/>
          <w:spacing w:val="-2"/>
          <w:kern w:val="2"/>
          <w:lang w:eastAsia="zh-CN" w:bidi="hi-IN"/>
        </w:rPr>
        <w:t>:</w:t>
      </w: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b/>
          <w:bCs/>
          <w:color w:val="000000"/>
          <w:spacing w:val="-2"/>
          <w:kern w:val="2"/>
          <w:lang w:eastAsia="zh-CN" w:bidi="hi-IN"/>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i/>
          <w:iCs/>
          <w:color w:val="FF0000"/>
          <w:kern w:val="2"/>
          <w:lang w:eastAsia="zh-CN" w:bidi="hi-IN"/>
        </w:rPr>
      </w:pPr>
      <w:r w:rsidRPr="0093751A">
        <w:rPr>
          <w:rFonts w:ascii="Times New Roman" w:eastAsia="SimSun" w:hAnsi="Times New Roman" w:cs="Times New Roman"/>
          <w:b/>
          <w:bCs/>
          <w:color w:val="000000"/>
          <w:spacing w:val="-2"/>
          <w:kern w:val="2"/>
          <w:lang w:eastAsia="zh-CN" w:bidi="hi-IN"/>
        </w:rPr>
        <w:t>6.2.1. Comprovação de aptidão para fornecimentos similares</w:t>
      </w:r>
      <w:r w:rsidRPr="0093751A">
        <w:rPr>
          <w:rFonts w:ascii="Times New Roman" w:eastAsia="SimSun" w:hAnsi="Times New Roman" w:cs="Times New Roman"/>
          <w:color w:val="000000"/>
          <w:spacing w:val="-2"/>
          <w:kern w:val="2"/>
          <w:lang w:eastAsia="zh-CN" w:bidi="hi-IN"/>
        </w:rPr>
        <w:t xml:space="preserve">, de complexidade tecnológica e operacional, equivalente ou superior com os objetos desta contratação, ou com os itens pertinentes, por meio da apresentação de certidões ou </w:t>
      </w:r>
      <w:r w:rsidRPr="0093751A">
        <w:rPr>
          <w:rFonts w:ascii="Times New Roman" w:eastAsia="SimSun" w:hAnsi="Times New Roman" w:cs="Times New Roman"/>
          <w:b/>
          <w:bCs/>
          <w:color w:val="000000"/>
          <w:spacing w:val="-2"/>
          <w:kern w:val="2"/>
          <w:lang w:eastAsia="zh-CN" w:bidi="hi-IN"/>
        </w:rPr>
        <w:t>atestados</w:t>
      </w:r>
      <w:r w:rsidRPr="0093751A">
        <w:rPr>
          <w:rFonts w:ascii="Times New Roman" w:eastAsia="SimSun" w:hAnsi="Times New Roman" w:cs="Times New Roman"/>
          <w:color w:val="000000"/>
          <w:spacing w:val="-2"/>
          <w:kern w:val="2"/>
          <w:lang w:eastAsia="zh-CN" w:bidi="hi-IN"/>
        </w:rPr>
        <w:t xml:space="preserve">, </w:t>
      </w:r>
      <w:proofErr w:type="gramStart"/>
      <w:r w:rsidRPr="0093751A">
        <w:rPr>
          <w:rFonts w:ascii="Times New Roman" w:eastAsia="SimSun" w:hAnsi="Times New Roman" w:cs="Times New Roman"/>
          <w:color w:val="000000"/>
          <w:spacing w:val="-2"/>
          <w:kern w:val="2"/>
          <w:lang w:eastAsia="zh-CN" w:bidi="hi-IN"/>
        </w:rPr>
        <w:t>por pessoas jurídicas de direito público ou privado, ou regularmente emitido(s) pelo conselho profissional competente</w:t>
      </w:r>
      <w:proofErr w:type="gramEnd"/>
      <w:r w:rsidRPr="0093751A">
        <w:rPr>
          <w:rFonts w:ascii="Times New Roman" w:eastAsia="SimSun" w:hAnsi="Times New Roman" w:cs="Times New Roman"/>
          <w:color w:val="000000"/>
          <w:spacing w:val="-2"/>
          <w:kern w:val="2"/>
          <w:lang w:eastAsia="zh-CN" w:bidi="hi-IN"/>
        </w:rPr>
        <w:t>, quando for o caso.</w:t>
      </w: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b/>
          <w:bCs/>
          <w:color w:val="000000"/>
          <w:spacing w:val="-2"/>
          <w:kern w:val="2"/>
          <w:lang w:eastAsia="zh-CN" w:bidi="hi-IN"/>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i/>
          <w:iCs/>
          <w:color w:val="FF0000"/>
          <w:kern w:val="2"/>
          <w:lang w:eastAsia="zh-CN" w:bidi="hi-IN"/>
        </w:rPr>
      </w:pPr>
      <w:r w:rsidRPr="0093751A">
        <w:rPr>
          <w:rFonts w:ascii="Times New Roman" w:eastAsia="SimSun" w:hAnsi="Times New Roman" w:cs="Times New Roman"/>
          <w:b/>
          <w:bCs/>
          <w:color w:val="000000"/>
          <w:spacing w:val="-2"/>
          <w:kern w:val="2"/>
          <w:lang w:eastAsia="zh-CN" w:bidi="hi-IN"/>
        </w:rPr>
        <w:t xml:space="preserve">6.2.1.1. </w:t>
      </w:r>
      <w:r w:rsidRPr="0093751A">
        <w:rPr>
          <w:rFonts w:ascii="Times New Roman" w:eastAsia="SimSun" w:hAnsi="Times New Roman" w:cs="Times New Roman"/>
          <w:color w:val="000000"/>
          <w:spacing w:val="-2"/>
          <w:kern w:val="2"/>
          <w:lang w:eastAsia="zh-CN" w:bidi="hi-IN"/>
        </w:rPr>
        <w:t>Será admitida, para fins de comprovação de quantitativo mínimo, a apresentação e o somatório de diferentes atestados executados de forma concomitante.</w:t>
      </w: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b/>
          <w:bCs/>
          <w:color w:val="000000"/>
          <w:spacing w:val="-2"/>
          <w:kern w:val="2"/>
          <w:lang w:eastAsia="zh-CN" w:bidi="hi-IN"/>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i/>
          <w:iCs/>
          <w:color w:val="FF0000"/>
          <w:kern w:val="2"/>
          <w:lang w:eastAsia="zh-CN" w:bidi="hi-IN"/>
        </w:rPr>
      </w:pPr>
      <w:r w:rsidRPr="0093751A">
        <w:rPr>
          <w:rFonts w:ascii="Times New Roman" w:eastAsia="SimSun" w:hAnsi="Times New Roman" w:cs="Times New Roman"/>
          <w:b/>
          <w:bCs/>
          <w:color w:val="000000"/>
          <w:spacing w:val="-2"/>
          <w:kern w:val="2"/>
          <w:lang w:eastAsia="zh-CN" w:bidi="hi-IN"/>
        </w:rPr>
        <w:t>6.2.1.2.</w:t>
      </w:r>
      <w:r w:rsidRPr="0093751A">
        <w:rPr>
          <w:rFonts w:ascii="Times New Roman" w:eastAsia="SimSun" w:hAnsi="Times New Roman" w:cs="Times New Roman"/>
          <w:color w:val="000000"/>
          <w:spacing w:val="-2"/>
          <w:kern w:val="2"/>
          <w:lang w:eastAsia="zh-CN" w:bidi="hi-IN"/>
        </w:rPr>
        <w:t xml:space="preserve"> Os atestados de capacidade técnica poderão ser apresentados em nome da matriz ou da filial do fornecedor, </w:t>
      </w:r>
      <w:r w:rsidRPr="0093751A">
        <w:rPr>
          <w:rFonts w:ascii="Times New Roman" w:eastAsia="SimSun" w:hAnsi="Times New Roman" w:cs="Times New Roman"/>
          <w:i/>
          <w:color w:val="000000"/>
          <w:spacing w:val="-2"/>
          <w:lang w:eastAsia="zh-CN" w:bidi="hi-IN"/>
        </w:rPr>
        <w:t xml:space="preserve">haja vista serem ambas </w:t>
      </w:r>
      <w:r w:rsidRPr="0093751A">
        <w:rPr>
          <w:rFonts w:ascii="Times New Roman" w:eastAsia="SimSun" w:hAnsi="Times New Roman" w:cs="Times New Roman"/>
          <w:i/>
          <w:iCs/>
          <w:color w:val="000000"/>
          <w:lang w:eastAsia="zh-CN" w:bidi="hi-IN"/>
        </w:rPr>
        <w:t>rigorosamente a mesma empresa Licitante.</w:t>
      </w: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b/>
          <w:bCs/>
          <w:color w:val="000000"/>
          <w:spacing w:val="-2"/>
          <w:kern w:val="2"/>
          <w:lang w:eastAsia="zh-CN" w:bidi="hi-IN"/>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i/>
          <w:iCs/>
          <w:color w:val="FF0000"/>
          <w:kern w:val="2"/>
          <w:lang w:eastAsia="zh-CN" w:bidi="hi-IN"/>
        </w:rPr>
      </w:pPr>
      <w:r w:rsidRPr="0093751A">
        <w:rPr>
          <w:rFonts w:ascii="Times New Roman" w:eastAsia="SimSun" w:hAnsi="Times New Roman" w:cs="Times New Roman"/>
          <w:b/>
          <w:bCs/>
          <w:color w:val="000000"/>
          <w:spacing w:val="-2"/>
          <w:kern w:val="2"/>
          <w:lang w:eastAsia="zh-CN" w:bidi="hi-IN"/>
        </w:rPr>
        <w:t>6.2.2.</w:t>
      </w:r>
      <w:r w:rsidRPr="0093751A">
        <w:rPr>
          <w:rFonts w:ascii="Times New Roman" w:eastAsia="SimSun" w:hAnsi="Times New Roman" w:cs="Times New Roman"/>
          <w:color w:val="000000"/>
          <w:spacing w:val="-2"/>
          <w:kern w:val="2"/>
          <w:lang w:eastAsia="zh-CN" w:bidi="hi-IN"/>
        </w:rPr>
        <w:t xml:space="preserve"> A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3751A" w:rsidRPr="0093751A" w:rsidRDefault="0093751A" w:rsidP="0093751A">
      <w:pPr>
        <w:shd w:val="clear" w:color="auto" w:fill="FFFFFF"/>
        <w:suppressAutoHyphens/>
        <w:spacing w:after="0" w:line="240" w:lineRule="auto"/>
        <w:jc w:val="both"/>
        <w:rPr>
          <w:rFonts w:ascii="Times New Roman" w:eastAsia="Times New Roman" w:hAnsi="Times New Roman" w:cs="Times New Roman"/>
          <w:b/>
          <w:bCs/>
          <w:color w:val="000000"/>
          <w:spacing w:val="-2"/>
          <w:kern w:val="2"/>
          <w:lang w:val="pt-PT"/>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spacing w:val="-2"/>
          <w:kern w:val="2"/>
          <w:lang w:val="pt-PT"/>
        </w:rPr>
        <w:lastRenderedPageBreak/>
        <w:t xml:space="preserve">6.2.3. </w:t>
      </w:r>
      <w:r w:rsidRPr="0093751A">
        <w:rPr>
          <w:rFonts w:ascii="Times New Roman" w:eastAsia="Times New Roman" w:hAnsi="Times New Roman" w:cs="Times New Roman"/>
          <w:bCs/>
          <w:color w:val="000000"/>
          <w:spacing w:val="-2"/>
          <w:kern w:val="2"/>
          <w:lang w:val="pt-PT"/>
        </w:rPr>
        <w:t>Não será admitida a apresentação de Atestado de Capacidade Técnica, emitido por empresa ou empresas do mesmo grupo econômico em favor da</w:t>
      </w:r>
      <w:r w:rsidRPr="0093751A">
        <w:rPr>
          <w:rFonts w:ascii="Times New Roman" w:eastAsia="Times New Roman" w:hAnsi="Times New Roman" w:cs="Times New Roman"/>
          <w:color w:val="000000"/>
          <w:spacing w:val="-2"/>
          <w:kern w:val="2"/>
          <w:lang w:val="pt-PT"/>
        </w:rPr>
        <w:t xml:space="preserve"> LICITANTE</w:t>
      </w:r>
      <w:r w:rsidRPr="0093751A">
        <w:rPr>
          <w:rFonts w:ascii="Times New Roman" w:eastAsia="Times New Roman" w:hAnsi="Times New Roman" w:cs="Times New Roman"/>
          <w:bCs/>
          <w:color w:val="000000"/>
          <w:spacing w:val="-2"/>
          <w:kern w:val="2"/>
          <w:lang w:val="pt-PT"/>
        </w:rPr>
        <w:t xml:space="preserve"> participante.</w:t>
      </w:r>
    </w:p>
    <w:p w:rsidR="0093751A" w:rsidRPr="0093751A" w:rsidRDefault="0093751A" w:rsidP="0093751A">
      <w:pPr>
        <w:shd w:val="clear" w:color="auto" w:fill="FFFFFF"/>
        <w:suppressAutoHyphens/>
        <w:spacing w:after="0" w:line="240" w:lineRule="auto"/>
        <w:jc w:val="both"/>
        <w:rPr>
          <w:rFonts w:ascii="Times New Roman" w:eastAsia="Times New Roman" w:hAnsi="Times New Roman" w:cs="Times New Roman"/>
          <w:b/>
          <w:bCs/>
          <w:color w:val="000000"/>
          <w:spacing w:val="-2"/>
          <w:kern w:val="2"/>
          <w:lang w:val="pt-PT"/>
        </w:rPr>
      </w:pPr>
    </w:p>
    <w:p w:rsidR="0093751A" w:rsidRPr="0093751A" w:rsidRDefault="0093751A" w:rsidP="0093751A">
      <w:pPr>
        <w:shd w:val="clear" w:color="auto" w:fill="FFFFFF"/>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spacing w:val="-2"/>
          <w:kern w:val="2"/>
          <w:lang w:val="pt-PT"/>
        </w:rPr>
        <w:t xml:space="preserve">6.2.4.Ficha Técnica </w:t>
      </w:r>
      <w:r w:rsidRPr="0093751A">
        <w:rPr>
          <w:rFonts w:ascii="Times New Roman" w:eastAsia="Times New Roman" w:hAnsi="Times New Roman" w:cs="Times New Roman"/>
          <w:color w:val="000000"/>
          <w:spacing w:val="-2"/>
          <w:kern w:val="2"/>
          <w:lang w:val="pt-PT"/>
        </w:rPr>
        <w:t>do produto ofertado,</w:t>
      </w:r>
      <w:r w:rsidRPr="0093751A">
        <w:rPr>
          <w:rFonts w:ascii="Times New Roman" w:eastAsia="Times New Roman" w:hAnsi="Times New Roman" w:cs="Times New Roman"/>
          <w:bCs/>
          <w:color w:val="000000"/>
          <w:spacing w:val="-2"/>
          <w:kern w:val="2"/>
          <w:lang w:val="pt-PT"/>
        </w:rPr>
        <w:t xml:space="preserve"> expedida pelo Fabricante.</w:t>
      </w:r>
    </w:p>
    <w:p w:rsidR="0093751A" w:rsidRPr="0093751A" w:rsidRDefault="0093751A" w:rsidP="0093751A">
      <w:pPr>
        <w:widowControl w:val="0"/>
        <w:numPr>
          <w:ilvl w:val="0"/>
          <w:numId w:val="5"/>
        </w:numPr>
        <w:shd w:val="clear" w:color="auto" w:fill="FFFFFF"/>
        <w:suppressAutoHyphens/>
        <w:spacing w:after="0" w:line="240" w:lineRule="auto"/>
        <w:ind w:firstLine="567"/>
        <w:jc w:val="both"/>
        <w:rPr>
          <w:rFonts w:ascii="Times New Roman" w:eastAsia="SimSun" w:hAnsi="Times New Roman" w:cs="Times New Roman"/>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NewRomanPSMT" w:hAnsi="Times New Roman" w:cs="Times New Roman"/>
          <w:b/>
          <w:bCs/>
          <w:color w:val="000000"/>
          <w:kern w:val="2"/>
        </w:rPr>
        <w:t>6.3.</w:t>
      </w:r>
      <w:r w:rsidRPr="0093751A">
        <w:rPr>
          <w:rFonts w:ascii="Times New Roman" w:eastAsia="TimesNewRomanPSMT" w:hAnsi="Times New Roman" w:cs="Times New Roman"/>
          <w:color w:val="000000"/>
          <w:kern w:val="2"/>
        </w:rPr>
        <w:t xml:space="preserve"> O não atendimento de qualquer exigência ou condições deste item</w:t>
      </w:r>
      <w:proofErr w:type="gramStart"/>
      <w:r w:rsidRPr="0093751A">
        <w:rPr>
          <w:rFonts w:ascii="Times New Roman" w:eastAsia="TimesNewRomanPSMT" w:hAnsi="Times New Roman" w:cs="Times New Roman"/>
          <w:color w:val="000000"/>
          <w:kern w:val="2"/>
        </w:rPr>
        <w:t>, implicará</w:t>
      </w:r>
      <w:proofErr w:type="gramEnd"/>
      <w:r w:rsidRPr="0093751A">
        <w:rPr>
          <w:rFonts w:ascii="Times New Roman" w:eastAsia="TimesNewRomanPSMT" w:hAnsi="Times New Roman" w:cs="Times New Roman"/>
          <w:color w:val="000000"/>
          <w:kern w:val="2"/>
        </w:rPr>
        <w:t xml:space="preserve"> na inabilitação da LICITANTE classificada provisoriamente em 1º lugar no certame.</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7. </w:t>
      </w:r>
      <w:r w:rsidRPr="0093751A">
        <w:rPr>
          <w:rFonts w:ascii="Times New Roman" w:eastAsia="SimSun" w:hAnsi="Times New Roman" w:cs="Times New Roman"/>
          <w:b/>
          <w:bCs/>
          <w:color w:val="000000"/>
          <w:kern w:val="2"/>
          <w:lang w:eastAsia="zh-CN" w:bidi="hi-IN"/>
        </w:rPr>
        <w:t>REQUISITOS DA CONTRATAÇÃO, CONDIÇÕES DE EXECUÇÃO</w:t>
      </w:r>
      <w:r w:rsidRPr="0093751A">
        <w:rPr>
          <w:rFonts w:ascii="Times New Roman" w:eastAsia="SimSun" w:hAnsi="Times New Roman" w:cs="Times New Roman"/>
          <w:b/>
          <w:color w:val="000000"/>
          <w:kern w:val="2"/>
          <w:lang w:eastAsia="zh-CN" w:bidi="hi-IN"/>
        </w:rPr>
        <w:t>:</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7.1.</w:t>
      </w:r>
      <w:r w:rsidRPr="0093751A">
        <w:rPr>
          <w:rFonts w:ascii="Times New Roman" w:eastAsia="SimSun" w:hAnsi="Times New Roman" w:cs="Times New Roman"/>
          <w:kern w:val="2"/>
          <w:lang w:eastAsia="zh-CN" w:bidi="hi-IN"/>
        </w:rPr>
        <w:t xml:space="preserve"> As aquisições decorrentes do Registro de Preços</w:t>
      </w:r>
      <w:proofErr w:type="gramStart"/>
      <w:r w:rsidRPr="0093751A">
        <w:rPr>
          <w:rFonts w:ascii="Times New Roman" w:eastAsia="SimSun" w:hAnsi="Times New Roman" w:cs="Times New Roman"/>
          <w:kern w:val="2"/>
          <w:lang w:eastAsia="zh-CN" w:bidi="hi-IN"/>
        </w:rPr>
        <w:t>, serão</w:t>
      </w:r>
      <w:proofErr w:type="gramEnd"/>
      <w:r w:rsidRPr="0093751A">
        <w:rPr>
          <w:rFonts w:ascii="Times New Roman" w:eastAsia="SimSun" w:hAnsi="Times New Roman" w:cs="Times New Roman"/>
          <w:kern w:val="2"/>
          <w:lang w:eastAsia="zh-CN" w:bidi="hi-IN"/>
        </w:rPr>
        <w:t xml:space="preserve"> formalizadas pela assinatura da Ata de Registro de Preços entre a </w:t>
      </w:r>
      <w:r w:rsidRPr="0093751A">
        <w:rPr>
          <w:rFonts w:ascii="Times New Roman" w:eastAsia="SimSun" w:hAnsi="Times New Roman" w:cs="Times New Roman"/>
          <w:b/>
          <w:kern w:val="2"/>
          <w:lang w:eastAsia="zh-CN" w:bidi="hi-IN"/>
        </w:rPr>
        <w:t>LICITANTE VENCEDORA</w:t>
      </w:r>
      <w:r w:rsidRPr="0093751A">
        <w:rPr>
          <w:rFonts w:ascii="Times New Roman" w:eastAsia="SimSun" w:hAnsi="Times New Roman" w:cs="Times New Roman"/>
          <w:kern w:val="2"/>
          <w:lang w:eastAsia="zh-CN" w:bidi="hi-IN"/>
        </w:rPr>
        <w:t xml:space="preserve"> e as </w:t>
      </w:r>
      <w:proofErr w:type="spellStart"/>
      <w:r w:rsidRPr="0093751A">
        <w:rPr>
          <w:rFonts w:ascii="Times New Roman" w:eastAsia="SimSun" w:hAnsi="Times New Roman" w:cs="Times New Roman"/>
          <w:b/>
          <w:kern w:val="2"/>
          <w:lang w:eastAsia="zh-CN" w:bidi="hi-IN"/>
        </w:rPr>
        <w:t>UG’s</w:t>
      </w:r>
      <w:proofErr w:type="spellEnd"/>
      <w:r w:rsidRPr="0093751A">
        <w:rPr>
          <w:rFonts w:ascii="Times New Roman" w:eastAsia="SimSun" w:hAnsi="Times New Roman" w:cs="Times New Roman"/>
          <w:kern w:val="2"/>
          <w:lang w:eastAsia="zh-CN" w:bidi="hi-IN"/>
        </w:rPr>
        <w:t>.</w:t>
      </w: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7.2.</w:t>
      </w:r>
      <w:r w:rsidRPr="0093751A">
        <w:rPr>
          <w:rFonts w:ascii="Times New Roman" w:eastAsia="SimSun" w:hAnsi="Times New Roman" w:cs="Times New Roman"/>
          <w:kern w:val="2"/>
          <w:lang w:eastAsia="zh-CN" w:bidi="hi-IN"/>
        </w:rPr>
        <w:t xml:space="preserve"> A </w:t>
      </w:r>
      <w:r w:rsidRPr="0093751A">
        <w:rPr>
          <w:rFonts w:ascii="Times New Roman" w:eastAsia="SimSun" w:hAnsi="Times New Roman" w:cs="Times New Roman"/>
          <w:b/>
          <w:kern w:val="2"/>
          <w:lang w:eastAsia="zh-CN" w:bidi="hi-IN"/>
        </w:rPr>
        <w:t>LICITANTE VENCEDORA</w:t>
      </w:r>
      <w:r w:rsidRPr="0093751A">
        <w:rPr>
          <w:rFonts w:ascii="Times New Roman" w:eastAsia="SimSun" w:hAnsi="Times New Roman" w:cs="Times New Roman"/>
          <w:kern w:val="2"/>
          <w:lang w:eastAsia="zh-CN" w:bidi="hi-IN"/>
        </w:rPr>
        <w:t xml:space="preserve"> será obrigada a atender todos os pedidos efetuados durante a vigência da Ata de Registro de Preços.</w:t>
      </w: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7.3.</w:t>
      </w:r>
      <w:r w:rsidRPr="0093751A">
        <w:rPr>
          <w:rFonts w:ascii="Times New Roman" w:eastAsia="SimSun" w:hAnsi="Times New Roman" w:cs="Times New Roman"/>
          <w:kern w:val="2"/>
          <w:lang w:eastAsia="zh-CN" w:bidi="hi-IN"/>
        </w:rPr>
        <w:t xml:space="preserve"> Toda aquisição deverá ser efetuada mediante solicitação da </w:t>
      </w:r>
      <w:r w:rsidRPr="0093751A">
        <w:rPr>
          <w:rFonts w:ascii="Times New Roman" w:eastAsia="SimSun" w:hAnsi="Times New Roman" w:cs="Times New Roman"/>
          <w:b/>
          <w:kern w:val="2"/>
          <w:lang w:eastAsia="zh-CN" w:bidi="hi-IN"/>
        </w:rPr>
        <w:t>UNIDADE GESTORA - UG</w:t>
      </w:r>
      <w:r w:rsidRPr="0093751A">
        <w:rPr>
          <w:rFonts w:ascii="Times New Roman" w:eastAsia="SimSun" w:hAnsi="Times New Roman" w:cs="Times New Roman"/>
          <w:kern w:val="2"/>
          <w:lang w:eastAsia="zh-CN" w:bidi="hi-IN"/>
        </w:rPr>
        <w:t>, a qual deverá ser feita através da Ata de Registro de Preços.</w:t>
      </w: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7.4.</w:t>
      </w:r>
      <w:r w:rsidRPr="0093751A">
        <w:rPr>
          <w:rFonts w:ascii="Times New Roman" w:eastAsia="SimSun" w:hAnsi="Times New Roman" w:cs="Times New Roman"/>
          <w:kern w:val="2"/>
          <w:lang w:eastAsia="zh-CN" w:bidi="hi-IN"/>
        </w:rPr>
        <w:t xml:space="preserve"> A(s) cópia(s) da(s) Nota(s) de Empenho(s), </w:t>
      </w:r>
      <w:proofErr w:type="gramStart"/>
      <w:r w:rsidRPr="0093751A">
        <w:rPr>
          <w:rFonts w:ascii="Times New Roman" w:eastAsia="SimSun" w:hAnsi="Times New Roman" w:cs="Times New Roman"/>
          <w:kern w:val="2"/>
          <w:lang w:eastAsia="zh-CN" w:bidi="hi-IN"/>
        </w:rPr>
        <w:t>deverá(</w:t>
      </w:r>
      <w:proofErr w:type="spellStart"/>
      <w:proofErr w:type="gramEnd"/>
      <w:r w:rsidRPr="0093751A">
        <w:rPr>
          <w:rFonts w:ascii="Times New Roman" w:eastAsia="SimSun" w:hAnsi="Times New Roman" w:cs="Times New Roman"/>
          <w:kern w:val="2"/>
          <w:lang w:eastAsia="zh-CN" w:bidi="hi-IN"/>
        </w:rPr>
        <w:t>ão</w:t>
      </w:r>
      <w:proofErr w:type="spellEnd"/>
      <w:r w:rsidRPr="0093751A">
        <w:rPr>
          <w:rFonts w:ascii="Times New Roman" w:eastAsia="SimSun" w:hAnsi="Times New Roman" w:cs="Times New Roman"/>
          <w:kern w:val="2"/>
          <w:lang w:eastAsia="zh-CN" w:bidi="hi-IN"/>
        </w:rPr>
        <w:t>) ser anexada(s) ao processo de administração da Ata de Registro de Preços.</w:t>
      </w:r>
    </w:p>
    <w:p w:rsidR="0093751A" w:rsidRPr="0093751A" w:rsidRDefault="0093751A" w:rsidP="0093751A">
      <w:pPr>
        <w:widowControl w:val="0"/>
        <w:numPr>
          <w:ilvl w:val="0"/>
          <w:numId w:val="5"/>
        </w:numPr>
        <w:tabs>
          <w:tab w:val="left" w:pos="1701"/>
        </w:tabs>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keepNext/>
        <w:widowControl w:val="0"/>
        <w:tabs>
          <w:tab w:val="left" w:pos="567"/>
        </w:tabs>
        <w:suppressAutoHyphens/>
        <w:spacing w:after="0" w:line="240" w:lineRule="auto"/>
        <w:jc w:val="both"/>
        <w:rPr>
          <w:rFonts w:ascii="Times New Roman" w:eastAsia="Lucida Sans Unicode" w:hAnsi="Times New Roman" w:cs="Times New Roman"/>
          <w:i/>
          <w:kern w:val="2"/>
          <w:lang w:eastAsia="zh-CN" w:bidi="hi-IN"/>
        </w:rPr>
      </w:pPr>
      <w:r w:rsidRPr="0093751A">
        <w:rPr>
          <w:rFonts w:ascii="Times New Roman" w:eastAsia="Courier New" w:hAnsi="Times New Roman" w:cs="Times New Roman"/>
          <w:b/>
          <w:bCs/>
          <w:i/>
          <w:color w:val="000000"/>
          <w:kern w:val="2"/>
        </w:rPr>
        <w:t xml:space="preserve">7.5. </w:t>
      </w:r>
      <w:r w:rsidRPr="0093751A">
        <w:rPr>
          <w:rFonts w:ascii="Times New Roman" w:eastAsia="Courier New" w:hAnsi="Times New Roman" w:cs="Times New Roman"/>
          <w:b/>
          <w:bCs/>
          <w:color w:val="000000"/>
          <w:kern w:val="2"/>
          <w:u w:val="single"/>
        </w:rPr>
        <w:t>Recebimento do Objeto</w:t>
      </w:r>
      <w:r w:rsidRPr="0093751A">
        <w:rPr>
          <w:rFonts w:ascii="Times New Roman" w:eastAsia="Courier New" w:hAnsi="Times New Roman" w:cs="Times New Roman"/>
          <w:b/>
          <w:bCs/>
          <w:i/>
          <w:color w:val="000000"/>
          <w:kern w:val="2"/>
        </w:rPr>
        <w:t>:</w:t>
      </w: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7.5.1. </w:t>
      </w:r>
      <w:r w:rsidRPr="0093751A">
        <w:rPr>
          <w:rFonts w:ascii="Times New Roman" w:eastAsia="SimSun" w:hAnsi="Times New Roman" w:cs="Times New Roman"/>
          <w:kern w:val="2"/>
          <w:lang w:eastAsia="zh-CN" w:bidi="hi-IN"/>
        </w:rPr>
        <w:t xml:space="preserve">A </w:t>
      </w:r>
      <w:r w:rsidRPr="0093751A">
        <w:rPr>
          <w:rFonts w:ascii="Times New Roman" w:eastAsia="SimSun" w:hAnsi="Times New Roman" w:cs="Times New Roman"/>
          <w:b/>
          <w:kern w:val="2"/>
          <w:lang w:eastAsia="zh-CN" w:bidi="hi-IN"/>
        </w:rPr>
        <w:t>LICITANTE VENCEDORA</w:t>
      </w:r>
      <w:r w:rsidRPr="0093751A">
        <w:rPr>
          <w:rFonts w:ascii="Times New Roman" w:eastAsia="SimSun" w:hAnsi="Times New Roman" w:cs="Times New Roman"/>
          <w:kern w:val="2"/>
          <w:lang w:eastAsia="zh-CN" w:bidi="hi-IN"/>
        </w:rPr>
        <w:t xml:space="preserve"> fornecerá somente os objetos relacionados no item 2.3 deste Termo de Referência;</w:t>
      </w: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7.5.2. </w:t>
      </w:r>
      <w:r w:rsidRPr="0093751A">
        <w:rPr>
          <w:rFonts w:ascii="Times New Roman" w:eastAsia="SimSun" w:hAnsi="Times New Roman" w:cs="Times New Roman"/>
          <w:kern w:val="2"/>
          <w:lang w:eastAsia="zh-CN" w:bidi="hi-IN"/>
        </w:rPr>
        <w:t xml:space="preserve">A </w:t>
      </w:r>
      <w:r w:rsidRPr="0093751A">
        <w:rPr>
          <w:rFonts w:ascii="Times New Roman" w:eastAsia="SimSun" w:hAnsi="Times New Roman" w:cs="Times New Roman"/>
          <w:b/>
          <w:kern w:val="2"/>
          <w:lang w:eastAsia="zh-CN" w:bidi="hi-IN"/>
        </w:rPr>
        <w:t>UNIDADE GESTORA</w:t>
      </w:r>
      <w:r w:rsidRPr="0093751A">
        <w:rPr>
          <w:rFonts w:ascii="Times New Roman" w:eastAsia="SimSun" w:hAnsi="Times New Roman" w:cs="Times New Roman"/>
          <w:kern w:val="2"/>
          <w:lang w:eastAsia="zh-CN" w:bidi="hi-IN"/>
        </w:rPr>
        <w:t xml:space="preserve"> não se responsabilizará pelo fornecimento </w:t>
      </w:r>
      <w:proofErr w:type="gramStart"/>
      <w:r w:rsidRPr="0093751A">
        <w:rPr>
          <w:rFonts w:ascii="Times New Roman" w:eastAsia="SimSun" w:hAnsi="Times New Roman" w:cs="Times New Roman"/>
          <w:kern w:val="2"/>
          <w:lang w:eastAsia="zh-CN" w:bidi="hi-IN"/>
        </w:rPr>
        <w:t>à</w:t>
      </w:r>
      <w:proofErr w:type="gramEnd"/>
      <w:r w:rsidRPr="0093751A">
        <w:rPr>
          <w:rFonts w:ascii="Times New Roman" w:eastAsia="SimSun" w:hAnsi="Times New Roman" w:cs="Times New Roman"/>
          <w:kern w:val="2"/>
          <w:lang w:eastAsia="zh-CN" w:bidi="hi-IN"/>
        </w:rPr>
        <w:t xml:space="preserve"> terceiros dos objetos contratados, mesmo que adquiridos por seus servidores.</w:t>
      </w: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bidi="hi-IN"/>
        </w:rPr>
      </w:pPr>
      <w:r w:rsidRPr="0093751A">
        <w:rPr>
          <w:rFonts w:ascii="Times New Roman" w:eastAsia="SimSun" w:hAnsi="Times New Roman" w:cs="Times New Roman"/>
          <w:b/>
          <w:bCs/>
          <w:kern w:val="2"/>
          <w:lang w:bidi="hi-IN"/>
        </w:rPr>
        <w:t>7.5.3.</w:t>
      </w:r>
      <w:r w:rsidRPr="0093751A">
        <w:rPr>
          <w:rFonts w:ascii="Times New Roman" w:eastAsia="SimSun" w:hAnsi="Times New Roman" w:cs="Times New Roman"/>
          <w:kern w:val="2"/>
          <w:lang w:bidi="hi-IN"/>
        </w:rPr>
        <w:t xml:space="preserve"> Os objetos serão recebidos de forma sumária, no ato da entrega, juntamente com instrumento de cobrança equivalente, </w:t>
      </w:r>
      <w:proofErr w:type="gramStart"/>
      <w:r w:rsidRPr="0093751A">
        <w:rPr>
          <w:rFonts w:ascii="Times New Roman" w:eastAsia="SimSun" w:hAnsi="Times New Roman" w:cs="Times New Roman"/>
          <w:kern w:val="2"/>
          <w:lang w:bidi="hi-IN"/>
        </w:rPr>
        <w:t>pelo(</w:t>
      </w:r>
      <w:proofErr w:type="gramEnd"/>
      <w:r w:rsidRPr="0093751A">
        <w:rPr>
          <w:rFonts w:ascii="Times New Roman" w:eastAsia="SimSun" w:hAnsi="Times New Roman" w:cs="Times New Roman"/>
          <w:kern w:val="2"/>
          <w:lang w:bidi="hi-IN"/>
        </w:rPr>
        <w:t xml:space="preserve">a) responsável pelo acompanhamento e fiscalização da Ata de Registro de Preços, para efeito de posterior verificação de sua conformidade com as especificações constantes no Termo de </w:t>
      </w:r>
      <w:proofErr w:type="spellStart"/>
      <w:r w:rsidRPr="0093751A">
        <w:rPr>
          <w:rFonts w:ascii="Times New Roman" w:eastAsia="SimSun" w:hAnsi="Times New Roman" w:cs="Times New Roman"/>
          <w:kern w:val="2"/>
          <w:lang w:bidi="hi-IN"/>
        </w:rPr>
        <w:t>Referênciae</w:t>
      </w:r>
      <w:proofErr w:type="spellEnd"/>
      <w:r w:rsidRPr="0093751A">
        <w:rPr>
          <w:rFonts w:ascii="Times New Roman" w:eastAsia="SimSun" w:hAnsi="Times New Roman" w:cs="Times New Roman"/>
          <w:kern w:val="2"/>
          <w:lang w:bidi="hi-IN"/>
        </w:rPr>
        <w:t xml:space="preserve"> na proposta.</w:t>
      </w: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bidi="hi-IN"/>
        </w:rPr>
      </w:pPr>
    </w:p>
    <w:p w:rsidR="0093751A" w:rsidRPr="0093751A" w:rsidRDefault="0093751A" w:rsidP="0093751A">
      <w:pPr>
        <w:widowControl w:val="0"/>
        <w:tabs>
          <w:tab w:val="left" w:pos="1701"/>
        </w:tabs>
        <w:spacing w:after="0" w:line="240" w:lineRule="auto"/>
        <w:jc w:val="both"/>
        <w:rPr>
          <w:rFonts w:ascii="Times New Roman" w:eastAsia="SimSun" w:hAnsi="Times New Roman" w:cs="Times New Roman"/>
          <w:kern w:val="2"/>
          <w:lang w:eastAsia="zh-CN" w:bidi="hi-IN"/>
        </w:rPr>
      </w:pPr>
      <w:r w:rsidRPr="0093751A">
        <w:rPr>
          <w:rFonts w:ascii="Times New Roman" w:eastAsia="Courier New" w:hAnsi="Times New Roman" w:cs="Times New Roman"/>
          <w:b/>
          <w:bCs/>
          <w:color w:val="000000"/>
          <w:kern w:val="2"/>
        </w:rPr>
        <w:t>7.5.4.</w:t>
      </w:r>
      <w:r w:rsidRPr="0093751A">
        <w:rPr>
          <w:rFonts w:ascii="Times New Roman" w:eastAsia="Courier New" w:hAnsi="Times New Roman" w:cs="Times New Roman"/>
          <w:color w:val="000000"/>
          <w:kern w:val="2"/>
        </w:rPr>
        <w:t xml:space="preserve"> Os objetos poderão ser rejeitados, </w:t>
      </w:r>
      <w:r w:rsidRPr="0093751A">
        <w:rPr>
          <w:rFonts w:ascii="Times New Roman" w:eastAsia="Courier New" w:hAnsi="Times New Roman" w:cs="Times New Roman"/>
          <w:i/>
          <w:iCs/>
          <w:color w:val="000000"/>
          <w:kern w:val="2"/>
        </w:rPr>
        <w:t>no todo ou em parte</w:t>
      </w:r>
      <w:r w:rsidRPr="0093751A">
        <w:rPr>
          <w:rFonts w:ascii="Times New Roman" w:eastAsia="Courier New" w:hAnsi="Times New Roman" w:cs="Times New Roman"/>
          <w:color w:val="000000"/>
          <w:kern w:val="2"/>
        </w:rPr>
        <w:t xml:space="preserve">, inclusive antes do recebimento, quando em desacordo com as especificações constantes neste Termo de </w:t>
      </w:r>
      <w:proofErr w:type="spellStart"/>
      <w:r w:rsidRPr="0093751A">
        <w:rPr>
          <w:rFonts w:ascii="Times New Roman" w:eastAsia="Courier New" w:hAnsi="Times New Roman" w:cs="Times New Roman"/>
          <w:color w:val="000000"/>
          <w:kern w:val="2"/>
        </w:rPr>
        <w:t>Referênciae</w:t>
      </w:r>
      <w:proofErr w:type="spellEnd"/>
      <w:r w:rsidRPr="0093751A">
        <w:rPr>
          <w:rFonts w:ascii="Times New Roman" w:eastAsia="Courier New" w:hAnsi="Times New Roman" w:cs="Times New Roman"/>
          <w:color w:val="000000"/>
          <w:kern w:val="2"/>
        </w:rPr>
        <w:t xml:space="preserve"> na proposta, devendo ser substituídos no prazo de </w:t>
      </w:r>
      <w:proofErr w:type="gramStart"/>
      <w:r w:rsidRPr="0093751A">
        <w:rPr>
          <w:rFonts w:ascii="Times New Roman" w:eastAsia="Courier New" w:hAnsi="Times New Roman" w:cs="Times New Roman"/>
          <w:color w:val="000000"/>
          <w:kern w:val="2"/>
        </w:rPr>
        <w:t>5</w:t>
      </w:r>
      <w:proofErr w:type="gramEnd"/>
      <w:r w:rsidRPr="0093751A">
        <w:rPr>
          <w:rFonts w:ascii="Times New Roman" w:eastAsia="Courier New" w:hAnsi="Times New Roman" w:cs="Times New Roman"/>
          <w:color w:val="000000"/>
          <w:kern w:val="2"/>
        </w:rPr>
        <w:t>(cinco) dias, a contar da notificação da contratada, às suas custas, sem prejuízo da aplicação das penalidades.</w:t>
      </w:r>
    </w:p>
    <w:p w:rsidR="0093751A" w:rsidRPr="0093751A" w:rsidRDefault="0093751A" w:rsidP="0093751A">
      <w:pPr>
        <w:widowControl w:val="0"/>
        <w:numPr>
          <w:ilvl w:val="0"/>
          <w:numId w:val="5"/>
        </w:numPr>
        <w:tabs>
          <w:tab w:val="left" w:pos="1701"/>
        </w:tabs>
        <w:suppressAutoHyphens/>
        <w:spacing w:after="0" w:line="240" w:lineRule="auto"/>
        <w:ind w:firstLine="567"/>
        <w:jc w:val="both"/>
        <w:rPr>
          <w:rFonts w:ascii="Times New Roman" w:eastAsia="SimSun" w:hAnsi="Times New Roman" w:cs="Times New Roman"/>
          <w:kern w:val="2"/>
          <w:lang w:eastAsia="zh-CN" w:bidi="hi-IN"/>
        </w:rPr>
      </w:pPr>
    </w:p>
    <w:p w:rsidR="0093751A" w:rsidRPr="0093751A" w:rsidRDefault="0093751A" w:rsidP="0093751A">
      <w:pPr>
        <w:tabs>
          <w:tab w:val="left" w:pos="1701"/>
        </w:tabs>
        <w:suppressAutoHyphens/>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Courier New" w:hAnsi="Times New Roman" w:cs="Times New Roman"/>
          <w:b/>
          <w:bCs/>
          <w:color w:val="000000"/>
          <w:kern w:val="2"/>
        </w:rPr>
        <w:t>7.5.5.</w:t>
      </w:r>
      <w:proofErr w:type="gramEnd"/>
      <w:r w:rsidRPr="0093751A">
        <w:rPr>
          <w:rFonts w:ascii="Times New Roman" w:eastAsia="SimSun" w:hAnsi="Times New Roman" w:cs="Times New Roman"/>
          <w:kern w:val="2"/>
          <w:lang w:eastAsia="zh-CN" w:bidi="hi-IN"/>
        </w:rPr>
        <w:t xml:space="preserve">Os produtos adquiridos deverão ser de primeira qualidade, em atendimento as especificações </w:t>
      </w:r>
      <w:proofErr w:type="spellStart"/>
      <w:r w:rsidRPr="0093751A">
        <w:rPr>
          <w:rFonts w:ascii="Times New Roman" w:eastAsia="SimSun" w:hAnsi="Times New Roman" w:cs="Times New Roman"/>
          <w:kern w:val="2"/>
          <w:lang w:eastAsia="zh-CN" w:bidi="hi-IN"/>
        </w:rPr>
        <w:t>disciminadas</w:t>
      </w:r>
      <w:proofErr w:type="spellEnd"/>
      <w:r w:rsidRPr="0093751A">
        <w:rPr>
          <w:rFonts w:ascii="Times New Roman" w:eastAsia="SimSun" w:hAnsi="Times New Roman" w:cs="Times New Roman"/>
          <w:kern w:val="2"/>
          <w:lang w:eastAsia="zh-CN" w:bidi="hi-IN"/>
        </w:rPr>
        <w:t xml:space="preserve"> neste Termo de Referência e a Tabela Oficial do Fabricante/Montadora e estar dentro dos padrões de aceitabilidade.  Comprovada a inferioridade, alteração ou inadequação de qualquer produto, </w:t>
      </w:r>
      <w:proofErr w:type="gramStart"/>
      <w:r w:rsidRPr="0093751A">
        <w:rPr>
          <w:rFonts w:ascii="Times New Roman" w:eastAsia="SimSun" w:hAnsi="Times New Roman" w:cs="Times New Roman"/>
          <w:kern w:val="2"/>
          <w:lang w:eastAsia="zh-CN" w:bidi="hi-IN"/>
        </w:rPr>
        <w:t>responderá</w:t>
      </w:r>
      <w:proofErr w:type="gramEnd"/>
      <w:r w:rsidRPr="0093751A">
        <w:rPr>
          <w:rFonts w:ascii="Times New Roman" w:eastAsia="SimSun" w:hAnsi="Times New Roman" w:cs="Times New Roman"/>
          <w:kern w:val="2"/>
          <w:lang w:eastAsia="zh-CN" w:bidi="hi-IN"/>
        </w:rPr>
        <w:t xml:space="preserve"> a </w:t>
      </w:r>
      <w:r w:rsidRPr="0093751A">
        <w:rPr>
          <w:rFonts w:ascii="Times New Roman" w:eastAsia="SimSun" w:hAnsi="Times New Roman" w:cs="Times New Roman"/>
          <w:b/>
          <w:kern w:val="2"/>
          <w:lang w:eastAsia="zh-CN" w:bidi="hi-IN"/>
        </w:rPr>
        <w:t>LICITANTE VENCEDORA</w:t>
      </w:r>
      <w:r w:rsidRPr="0093751A">
        <w:rPr>
          <w:rFonts w:ascii="Times New Roman" w:eastAsia="SimSun" w:hAnsi="Times New Roman" w:cs="Times New Roman"/>
          <w:kern w:val="2"/>
          <w:lang w:eastAsia="zh-CN" w:bidi="hi-IN"/>
        </w:rPr>
        <w:t xml:space="preserve"> por danos causados nos veículos e equipamentos da </w:t>
      </w:r>
      <w:r w:rsidRPr="0093751A">
        <w:rPr>
          <w:rFonts w:ascii="Times New Roman" w:eastAsia="SimSun" w:hAnsi="Times New Roman" w:cs="Times New Roman"/>
          <w:b/>
          <w:bCs/>
          <w:kern w:val="2"/>
          <w:lang w:eastAsia="zh-CN" w:bidi="hi-IN"/>
        </w:rPr>
        <w:t>UNIDADE GESTORA</w:t>
      </w:r>
      <w:r w:rsidRPr="0093751A">
        <w:rPr>
          <w:rFonts w:ascii="Times New Roman" w:eastAsia="SimSun" w:hAnsi="Times New Roman" w:cs="Times New Roman"/>
          <w:kern w:val="2"/>
          <w:lang w:eastAsia="zh-CN" w:bidi="hi-IN"/>
        </w:rPr>
        <w:t>, oriundos da utilização de produtos em condições inadequadas.</w:t>
      </w:r>
    </w:p>
    <w:p w:rsidR="0093751A" w:rsidRPr="0093751A" w:rsidRDefault="0093751A" w:rsidP="0093751A">
      <w:pPr>
        <w:widowControl w:val="0"/>
        <w:suppressAutoHyphens/>
        <w:spacing w:after="0" w:line="240" w:lineRule="auto"/>
        <w:jc w:val="both"/>
        <w:rPr>
          <w:rFonts w:ascii="Times New Roman" w:eastAsia="Times-Roman"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Roman" w:hAnsi="Times New Roman" w:cs="Times New Roman"/>
          <w:b/>
          <w:bCs/>
          <w:kern w:val="2"/>
          <w:lang w:eastAsia="zh-CN" w:bidi="hi-IN"/>
        </w:rPr>
        <w:t>7.5.6.</w:t>
      </w:r>
      <w:r w:rsidRPr="0093751A">
        <w:rPr>
          <w:rFonts w:ascii="Times New Roman" w:eastAsia="Times-Roman" w:hAnsi="Times New Roman" w:cs="Times New Roman"/>
          <w:kern w:val="2"/>
          <w:lang w:eastAsia="zh-CN" w:bidi="hi-IN"/>
        </w:rPr>
        <w:t xml:space="preserve"> A </w:t>
      </w:r>
      <w:r w:rsidRPr="0093751A">
        <w:rPr>
          <w:rFonts w:ascii="Times New Roman" w:eastAsia="Times-Roman" w:hAnsi="Times New Roman" w:cs="Times New Roman"/>
          <w:b/>
          <w:kern w:val="2"/>
          <w:lang w:eastAsia="zh-CN" w:bidi="hi-IN"/>
        </w:rPr>
        <w:t>LICITANTE VENCEDORA</w:t>
      </w:r>
      <w:r w:rsidRPr="0093751A">
        <w:rPr>
          <w:rFonts w:ascii="Times New Roman" w:eastAsia="Times-Roman" w:hAnsi="Times New Roman" w:cs="Times New Roman"/>
          <w:kern w:val="2"/>
          <w:lang w:eastAsia="zh-CN" w:bidi="hi-IN"/>
        </w:rPr>
        <w:t xml:space="preserve"> obrigar-se-á a oferecer garantia mínima para </w:t>
      </w:r>
      <w:proofErr w:type="gramStart"/>
      <w:r w:rsidRPr="0093751A">
        <w:rPr>
          <w:rFonts w:ascii="Times New Roman" w:eastAsia="Times-Roman" w:hAnsi="Times New Roman" w:cs="Times New Roman"/>
          <w:kern w:val="2"/>
          <w:lang w:eastAsia="zh-CN" w:bidi="hi-IN"/>
        </w:rPr>
        <w:t>todas os</w:t>
      </w:r>
      <w:proofErr w:type="gramEnd"/>
      <w:r w:rsidRPr="0093751A">
        <w:rPr>
          <w:rFonts w:ascii="Times New Roman" w:eastAsia="Times-Roman" w:hAnsi="Times New Roman" w:cs="Times New Roman"/>
          <w:kern w:val="2"/>
          <w:lang w:eastAsia="zh-CN" w:bidi="hi-IN"/>
        </w:rPr>
        <w:t xml:space="preserve"> produtos adquiridos, conforme item 2.3 deste Termo de Referência, contra defeitos de fabricação ou desgastes anormais. A </w:t>
      </w:r>
      <w:r w:rsidRPr="0093751A">
        <w:rPr>
          <w:rFonts w:ascii="Times New Roman" w:eastAsia="Times-Roman" w:hAnsi="Times New Roman" w:cs="Times New Roman"/>
          <w:b/>
          <w:kern w:val="2"/>
          <w:lang w:eastAsia="zh-CN" w:bidi="hi-IN"/>
        </w:rPr>
        <w:t>LICITANTE VENCEDORA</w:t>
      </w:r>
      <w:r w:rsidRPr="0093751A">
        <w:rPr>
          <w:rFonts w:ascii="Times New Roman" w:eastAsia="Times-Roman" w:hAnsi="Times New Roman" w:cs="Times New Roman"/>
          <w:kern w:val="2"/>
          <w:lang w:eastAsia="zh-CN" w:bidi="hi-IN"/>
        </w:rPr>
        <w:t xml:space="preserve"> obrigar-se-á, ainda, a repassar a </w:t>
      </w:r>
      <w:r w:rsidRPr="0093751A">
        <w:rPr>
          <w:rFonts w:ascii="Times New Roman" w:eastAsia="Times-Roman" w:hAnsi="Times New Roman" w:cs="Times New Roman"/>
          <w:b/>
          <w:bCs/>
          <w:kern w:val="2"/>
          <w:lang w:eastAsia="zh-CN" w:bidi="hi-IN"/>
        </w:rPr>
        <w:t>UNIDADE GESTORA</w:t>
      </w:r>
      <w:r w:rsidRPr="0093751A">
        <w:rPr>
          <w:rFonts w:ascii="Times New Roman" w:eastAsia="Times-Roman" w:hAnsi="Times New Roman" w:cs="Times New Roman"/>
          <w:kern w:val="2"/>
          <w:lang w:eastAsia="zh-CN" w:bidi="hi-IN"/>
        </w:rPr>
        <w:t xml:space="preserve">, o prazo de garantia ofertado pelo fabricante para </w:t>
      </w:r>
      <w:proofErr w:type="gramStart"/>
      <w:r w:rsidRPr="0093751A">
        <w:rPr>
          <w:rFonts w:ascii="Times New Roman" w:eastAsia="Times-Roman" w:hAnsi="Times New Roman" w:cs="Times New Roman"/>
          <w:kern w:val="2"/>
          <w:lang w:eastAsia="zh-CN" w:bidi="hi-IN"/>
        </w:rPr>
        <w:t>todas os</w:t>
      </w:r>
      <w:proofErr w:type="gramEnd"/>
      <w:r w:rsidRPr="0093751A">
        <w:rPr>
          <w:rFonts w:ascii="Times New Roman" w:eastAsia="Times-Roman" w:hAnsi="Times New Roman" w:cs="Times New Roman"/>
          <w:kern w:val="2"/>
          <w:lang w:eastAsia="zh-CN" w:bidi="hi-IN"/>
        </w:rPr>
        <w:t xml:space="preserve"> produtos adquiridos, caso maior, que o prazo mínimo estipulado neste Termo de Referência.</w:t>
      </w:r>
    </w:p>
    <w:p w:rsidR="0093751A" w:rsidRPr="0093751A" w:rsidRDefault="0093751A" w:rsidP="0093751A">
      <w:pPr>
        <w:tabs>
          <w:tab w:val="left" w:pos="1701"/>
        </w:tabs>
        <w:suppressAutoHyphens/>
        <w:autoSpaceDE w:val="0"/>
        <w:spacing w:after="0" w:line="240" w:lineRule="auto"/>
        <w:jc w:val="both"/>
        <w:rPr>
          <w:rFonts w:ascii="Times New Roman" w:eastAsia="Times-Bold" w:hAnsi="Times New Roman" w:cs="Times New Roman"/>
          <w:b/>
          <w:bCs/>
          <w:color w:val="000000"/>
          <w:kern w:val="2"/>
        </w:rPr>
      </w:pPr>
    </w:p>
    <w:p w:rsidR="0093751A" w:rsidRPr="0093751A" w:rsidRDefault="0093751A" w:rsidP="0093751A">
      <w:pPr>
        <w:tabs>
          <w:tab w:val="left" w:pos="1701"/>
        </w:tabs>
        <w:suppressAutoHyphens/>
        <w:autoSpaceDE w:val="0"/>
        <w:spacing w:after="0" w:line="240" w:lineRule="auto"/>
        <w:jc w:val="both"/>
        <w:rPr>
          <w:rFonts w:ascii="Times New Roman" w:eastAsia="Times-Roman" w:hAnsi="Times New Roman" w:cs="Times New Roman"/>
          <w:color w:val="000000"/>
          <w:kern w:val="2"/>
        </w:rPr>
      </w:pPr>
      <w:r w:rsidRPr="0093751A">
        <w:rPr>
          <w:rFonts w:ascii="Times New Roman" w:eastAsia="Times-Bold" w:hAnsi="Times New Roman" w:cs="Times New Roman"/>
          <w:b/>
          <w:bCs/>
          <w:color w:val="000000"/>
          <w:kern w:val="2"/>
        </w:rPr>
        <w:t xml:space="preserve">7.5.7. </w:t>
      </w:r>
      <w:r w:rsidRPr="0093751A">
        <w:rPr>
          <w:rFonts w:ascii="Times New Roman" w:eastAsia="Times-Roman" w:hAnsi="Times New Roman" w:cs="Times New Roman"/>
          <w:color w:val="000000"/>
          <w:kern w:val="2"/>
        </w:rPr>
        <w:t xml:space="preserve">Faculta-se 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00000"/>
          <w:kern w:val="2"/>
        </w:rPr>
        <w:t xml:space="preserve">, checar junto aos fabricantes os prazos de garantia dos produtos, constituindo inadimplência contratual o fato de a </w:t>
      </w:r>
      <w:r w:rsidRPr="0093751A">
        <w:rPr>
          <w:rFonts w:ascii="Times New Roman" w:eastAsia="Times-Roman" w:hAnsi="Times New Roman" w:cs="Times New Roman"/>
          <w:b/>
          <w:color w:val="000000"/>
          <w:kern w:val="2"/>
        </w:rPr>
        <w:t>LICITANTE VENCEDORA</w:t>
      </w:r>
      <w:r w:rsidRPr="0093751A">
        <w:rPr>
          <w:rFonts w:ascii="Times New Roman" w:eastAsia="Times-Roman" w:hAnsi="Times New Roman" w:cs="Times New Roman"/>
          <w:color w:val="000000"/>
          <w:kern w:val="2"/>
        </w:rPr>
        <w:t xml:space="preserve"> oferecer garantia com prazos inferiores aos utilizados pelos fabricantes.</w:t>
      </w:r>
    </w:p>
    <w:p w:rsidR="0093751A" w:rsidRPr="0093751A" w:rsidRDefault="0093751A" w:rsidP="0093751A">
      <w:pPr>
        <w:tabs>
          <w:tab w:val="left" w:pos="1701"/>
        </w:tabs>
        <w:suppressAutoHyphens/>
        <w:autoSpaceDE w:val="0"/>
        <w:spacing w:after="0" w:line="240" w:lineRule="auto"/>
        <w:jc w:val="both"/>
        <w:rPr>
          <w:rFonts w:ascii="Times New Roman" w:eastAsia="Times-Roman" w:hAnsi="Times New Roman" w:cs="Times New Roman"/>
          <w:color w:val="000000"/>
          <w:kern w:val="2"/>
        </w:rPr>
      </w:pPr>
    </w:p>
    <w:p w:rsidR="0093751A" w:rsidRPr="0093751A" w:rsidRDefault="0093751A" w:rsidP="0093751A">
      <w:pPr>
        <w:tabs>
          <w:tab w:val="left" w:pos="1701"/>
        </w:tabs>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bidi="hi-IN"/>
        </w:rPr>
        <w:t xml:space="preserve">7.5.8. </w:t>
      </w:r>
      <w:r w:rsidRPr="0093751A">
        <w:rPr>
          <w:rFonts w:ascii="Times New Roman" w:eastAsia="SimSun" w:hAnsi="Times New Roman" w:cs="Times New Roman"/>
          <w:bCs/>
          <w:kern w:val="2"/>
          <w:lang w:bidi="hi-IN"/>
        </w:rPr>
        <w:t xml:space="preserve">No caso de controvérsia sobre a execução do objeto, quanto à dimensão, qualidade e quantidade, deverá ser </w:t>
      </w:r>
      <w:r w:rsidRPr="009A1EAC">
        <w:rPr>
          <w:rFonts w:ascii="Times New Roman" w:eastAsia="SimSun" w:hAnsi="Times New Roman" w:cs="Times New Roman"/>
          <w:bCs/>
          <w:kern w:val="2"/>
          <w:lang w:bidi="hi-IN"/>
        </w:rPr>
        <w:t xml:space="preserve">observado o teor do </w:t>
      </w:r>
      <w:hyperlink r:id="rId15" w:anchor="art143" w:history="1">
        <w:r w:rsidRPr="009A1EAC">
          <w:rPr>
            <w:rFonts w:ascii="Times New Roman" w:eastAsia="SimSun" w:hAnsi="Times New Roman" w:cs="Times New Roman"/>
            <w:bCs/>
            <w:kern w:val="2"/>
            <w:u w:val="single"/>
            <w:lang w:bidi="hi-IN"/>
          </w:rPr>
          <w:t>art. 143 da Lei Federal nº 14.133/2021</w:t>
        </w:r>
      </w:hyperlink>
      <w:r w:rsidRPr="009A1EAC">
        <w:rPr>
          <w:rFonts w:ascii="Times New Roman" w:eastAsia="SimSun" w:hAnsi="Times New Roman" w:cs="Times New Roman"/>
          <w:bCs/>
          <w:kern w:val="2"/>
          <w:lang w:bidi="hi-IN"/>
        </w:rPr>
        <w:t xml:space="preserve">, </w:t>
      </w:r>
      <w:r w:rsidRPr="0093751A">
        <w:rPr>
          <w:rFonts w:ascii="Times New Roman" w:eastAsia="SimSun" w:hAnsi="Times New Roman" w:cs="Times New Roman"/>
          <w:bCs/>
          <w:kern w:val="2"/>
          <w:lang w:bidi="hi-IN"/>
        </w:rPr>
        <w:t xml:space="preserve">comunicando-se à empresa para emissão de Nota Fiscal no que </w:t>
      </w:r>
      <w:proofErr w:type="spellStart"/>
      <w:r w:rsidRPr="0093751A">
        <w:rPr>
          <w:rFonts w:ascii="Times New Roman" w:eastAsia="SimSun" w:hAnsi="Times New Roman" w:cs="Times New Roman"/>
          <w:bCs/>
          <w:kern w:val="2"/>
          <w:lang w:bidi="hi-IN"/>
        </w:rPr>
        <w:t>pertine</w:t>
      </w:r>
      <w:proofErr w:type="spellEnd"/>
      <w:r w:rsidRPr="0093751A">
        <w:rPr>
          <w:rFonts w:ascii="Times New Roman" w:eastAsia="SimSun" w:hAnsi="Times New Roman" w:cs="Times New Roman"/>
          <w:bCs/>
          <w:kern w:val="2"/>
          <w:lang w:bidi="hi-IN"/>
        </w:rPr>
        <w:t xml:space="preserve"> à parcela incontroversa do fornecimento do objeto, para efeito de liquidação e pagamento.</w:t>
      </w:r>
    </w:p>
    <w:p w:rsidR="0093751A" w:rsidRPr="0093751A" w:rsidRDefault="0093751A" w:rsidP="0093751A">
      <w:pPr>
        <w:suppressAutoHyphens/>
        <w:spacing w:after="0" w:line="240" w:lineRule="auto"/>
        <w:jc w:val="both"/>
        <w:rPr>
          <w:rFonts w:ascii="Times New Roman" w:eastAsia="SimSun" w:hAnsi="Times New Roman" w:cs="Times New Roman"/>
          <w:b/>
          <w:bCs/>
          <w:color w:val="000000"/>
          <w:kern w:val="2"/>
          <w:lang w:bidi="hi-IN"/>
        </w:rPr>
      </w:pPr>
    </w:p>
    <w:p w:rsidR="0093751A" w:rsidRPr="0093751A" w:rsidRDefault="0093751A" w:rsidP="0093751A">
      <w:pPr>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bCs/>
          <w:color w:val="000000"/>
          <w:kern w:val="2"/>
          <w:lang w:bidi="hi-IN"/>
        </w:rPr>
        <w:t>7.5.9.</w:t>
      </w:r>
      <w:r w:rsidRPr="0093751A">
        <w:rPr>
          <w:rFonts w:ascii="Times New Roman" w:eastAsia="SimSun" w:hAnsi="Times New Roman" w:cs="Times New Roman"/>
          <w:color w:val="000000"/>
          <w:kern w:val="2"/>
          <w:lang w:bidi="hi-IN"/>
        </w:rPr>
        <w:t xml:space="preserve"> O prazo para a solução, pelo contratado, de inconsistências no fornecimento do objeto ou de saneamento da nota fiscal ou de instrumento de cobrança equivalente, verificadas pela Administração durante a análise prévia à liquidação de despesa, não será computado para os fins do recebimento definitivo.</w:t>
      </w:r>
    </w:p>
    <w:p w:rsidR="0093751A" w:rsidRPr="0093751A" w:rsidRDefault="0093751A" w:rsidP="0093751A">
      <w:pPr>
        <w:suppressAutoHyphens/>
        <w:spacing w:after="0" w:line="240" w:lineRule="auto"/>
        <w:jc w:val="both"/>
        <w:rPr>
          <w:rFonts w:ascii="Times New Roman" w:eastAsia="Courier New" w:hAnsi="Times New Roman" w:cs="Times New Roman"/>
          <w:b/>
          <w:bCs/>
          <w:color w:val="000000"/>
          <w:kern w:val="2"/>
        </w:rPr>
      </w:pPr>
    </w:p>
    <w:p w:rsidR="0093751A" w:rsidRPr="0093751A" w:rsidRDefault="0093751A" w:rsidP="0093751A">
      <w:pPr>
        <w:suppressAutoHyphens/>
        <w:spacing w:after="0" w:line="240" w:lineRule="auto"/>
        <w:jc w:val="both"/>
        <w:rPr>
          <w:rFonts w:ascii="Times New Roman" w:eastAsia="Courier New" w:hAnsi="Times New Roman" w:cs="Times New Roman"/>
          <w:color w:val="000000"/>
          <w:kern w:val="2"/>
        </w:rPr>
      </w:pPr>
      <w:r w:rsidRPr="0093751A">
        <w:rPr>
          <w:rFonts w:ascii="Times New Roman" w:eastAsia="Courier New" w:hAnsi="Times New Roman" w:cs="Times New Roman"/>
          <w:b/>
          <w:bCs/>
          <w:color w:val="000000"/>
          <w:kern w:val="2"/>
        </w:rPr>
        <w:t>7.5.10.</w:t>
      </w:r>
      <w:r w:rsidRPr="0093751A">
        <w:rPr>
          <w:rFonts w:ascii="Times New Roman" w:eastAsia="Courier New" w:hAnsi="Times New Roman" w:cs="Times New Roman"/>
          <w:color w:val="000000"/>
          <w:kern w:val="2"/>
        </w:rPr>
        <w:t xml:space="preserve"> O recebimento provisório ou definitivo, não excluirá a responsabilidade civil pela solidez e pela segurança do fornecimento nem a responsabilidade ético-profissional pela perfeita execução do contrato.</w:t>
      </w:r>
    </w:p>
    <w:p w:rsidR="0093751A" w:rsidRPr="0093751A" w:rsidRDefault="0093751A" w:rsidP="0093751A">
      <w:pPr>
        <w:suppressAutoHyphens/>
        <w:spacing w:after="0" w:line="240" w:lineRule="auto"/>
        <w:jc w:val="both"/>
        <w:rPr>
          <w:rFonts w:ascii="Times New Roman" w:eastAsia="SimSun" w:hAnsi="Times New Roman" w:cs="Times New Roman"/>
          <w:b/>
          <w:color w:val="000000"/>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color w:val="000000"/>
          <w:kern w:val="2"/>
          <w:lang w:eastAsia="zh-CN" w:bidi="hi-IN"/>
        </w:rPr>
        <w:t>8. DO PAGAMENTO:</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 xml:space="preserve">8.1. </w:t>
      </w:r>
      <w:r w:rsidRPr="0093751A">
        <w:rPr>
          <w:rFonts w:ascii="Times New Roman" w:eastAsia="Times-Roman" w:hAnsi="Times New Roman" w:cs="Times New Roman"/>
          <w:color w:val="000000"/>
          <w:kern w:val="2"/>
          <w:lang w:eastAsia="zh-CN" w:bidi="hi-IN"/>
        </w:rPr>
        <w:t xml:space="preserve">O pagamento será efetuado em favor da </w:t>
      </w:r>
      <w:r w:rsidRPr="0093751A">
        <w:rPr>
          <w:rFonts w:ascii="Times New Roman" w:eastAsia="Times-Roman" w:hAnsi="Times New Roman" w:cs="Times New Roman"/>
          <w:b/>
          <w:bCs/>
          <w:color w:val="000000"/>
          <w:kern w:val="2"/>
          <w:lang w:eastAsia="zh-CN" w:bidi="hi-IN"/>
        </w:rPr>
        <w:t>LICITANTE VENCEDORA</w:t>
      </w:r>
      <w:r w:rsidRPr="0093751A">
        <w:rPr>
          <w:rFonts w:ascii="Times New Roman" w:eastAsia="Times-Roman" w:hAnsi="Times New Roman" w:cs="Times New Roman"/>
          <w:color w:val="000000"/>
          <w:kern w:val="2"/>
          <w:lang w:eastAsia="zh-CN" w:bidi="hi-IN"/>
        </w:rPr>
        <w:t xml:space="preserve">, através de ordem bancária contra a entidade bancária indicada na proposta (conforme modelo descrito abaixo), em que deverá ser efetivado o crédito, o qual ocorrerá em observância à Lei Federal </w:t>
      </w:r>
      <w:proofErr w:type="gramStart"/>
      <w:r w:rsidRPr="0093751A">
        <w:rPr>
          <w:rFonts w:ascii="Times New Roman" w:eastAsia="Times-Roman" w:hAnsi="Times New Roman" w:cs="Times New Roman"/>
          <w:color w:val="000000"/>
          <w:kern w:val="2"/>
          <w:lang w:eastAsia="zh-CN" w:bidi="hi-IN"/>
        </w:rPr>
        <w:t>nº.</w:t>
      </w:r>
      <w:proofErr w:type="gramEnd"/>
      <w:r w:rsidRPr="0093751A">
        <w:rPr>
          <w:rFonts w:ascii="Times New Roman" w:eastAsia="Times-Roman" w:hAnsi="Times New Roman" w:cs="Times New Roman"/>
          <w:color w:val="000000"/>
          <w:kern w:val="2"/>
          <w:lang w:eastAsia="zh-CN" w:bidi="hi-IN"/>
        </w:rPr>
        <w:t>14.133/2021, devendo ser realizado preferencialmente em até 30(trinta) dias posteriores à data de apresentação da competente nota fiscal/fatura e, em anexo a esta, o Atestado de Fiscalização emitido por servidor devidamente designado, responsável pela fiscalização do Contrato:</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BANCO: ________ AGÊNCIA: ________ CONTA CORRENTE: ________ LOCALIDADE: ________</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 xml:space="preserve">8.2. </w:t>
      </w:r>
      <w:r w:rsidRPr="0093751A">
        <w:rPr>
          <w:rFonts w:ascii="Times New Roman" w:eastAsia="Times-Roman" w:hAnsi="Times New Roman" w:cs="Times New Roman"/>
          <w:color w:val="0D0D0D"/>
          <w:kern w:val="2"/>
          <w:lang w:eastAsia="zh-CN" w:bidi="hi-IN"/>
        </w:rPr>
        <w:t>A nota fiscal/fatura deverá ser emitida em moeda corrente do país.</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8.3. </w:t>
      </w:r>
      <w:r w:rsidRPr="0093751A">
        <w:rPr>
          <w:rFonts w:ascii="Times New Roman" w:eastAsia="Times-Roman" w:hAnsi="Times New Roman" w:cs="Times New Roman"/>
          <w:color w:val="000000"/>
          <w:kern w:val="2"/>
          <w:lang w:eastAsia="zh-CN" w:bidi="hi-IN"/>
        </w:rPr>
        <w:t xml:space="preserve">Para efeito de cada pagamento, a nota fiscal/fatura deverá estar acompanhada da prova de regularidade relativa à Seguridade Social (INSS) e do Fundo de Garantia por Tempo de Serviço (FGTS), demonstrando situação regular no cumprimento dos encargos sociais instituídos por lei; da prova de regularidade para com a Fazenda Federal, Estadual e Municipal do domicílio ou sede do licitante, ou outra equivalente, na forma da lei; da prova de inexistência de débitos inadimplidos perante a Justiça do Trabalho, mediante a apresentação de certidão negativa, nos termos do </w:t>
      </w:r>
      <w:r w:rsidRPr="0093751A">
        <w:rPr>
          <w:rFonts w:ascii="Times New Roman" w:eastAsia="Times-Roman" w:hAnsi="Times New Roman" w:cs="Times New Roman"/>
          <w:color w:val="000000"/>
          <w:kern w:val="2"/>
          <w:u w:val="single"/>
          <w:lang w:eastAsia="zh-CN" w:bidi="hi-IN"/>
        </w:rPr>
        <w:t>Título VII-A da Consolidação das Leis do Trabalho, aprovada pelo Decreto-Lei n.º 5.452, de 1º de maio de 1943</w:t>
      </w:r>
      <w:r w:rsidRPr="0093751A">
        <w:rPr>
          <w:rFonts w:ascii="Times New Roman" w:eastAsia="Times-Roman" w:hAnsi="Times New Roman" w:cs="Times New Roman"/>
          <w:color w:val="000000"/>
          <w:kern w:val="2"/>
          <w:lang w:eastAsia="zh-CN" w:bidi="hi-IN"/>
        </w:rPr>
        <w:t>; e, da autorização de uso da Nota Fiscal Eletrônica.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8.4.</w:t>
      </w:r>
      <w:r w:rsidRPr="0093751A">
        <w:rPr>
          <w:rFonts w:ascii="Times New Roman" w:eastAsia="Times-Roman" w:hAnsi="Times New Roman" w:cs="Times New Roman"/>
          <w:color w:val="0D0D0D"/>
          <w:kern w:val="2"/>
          <w:lang w:eastAsia="zh-CN" w:bidi="hi-IN"/>
        </w:rPr>
        <w:t xml:space="preserve"> No caso da não apresentação da documentação de que trata o item anterior ou estando o objeto em desacordo com as especificações e demais exigências do Edital, fica a </w:t>
      </w:r>
      <w:r w:rsidRPr="0093751A">
        <w:rPr>
          <w:rFonts w:ascii="Times New Roman" w:eastAsia="Times-Roman" w:hAnsi="Times New Roman" w:cs="Times New Roman"/>
          <w:b/>
          <w:bCs/>
          <w:color w:val="000000"/>
          <w:kern w:val="2"/>
        </w:rPr>
        <w:t xml:space="preserve">UNIDADE </w:t>
      </w:r>
      <w:proofErr w:type="spellStart"/>
      <w:proofErr w:type="gramStart"/>
      <w:r w:rsidRPr="0093751A">
        <w:rPr>
          <w:rFonts w:ascii="Times New Roman" w:eastAsia="Times-Roman" w:hAnsi="Times New Roman" w:cs="Times New Roman"/>
          <w:b/>
          <w:bCs/>
          <w:color w:val="000000"/>
          <w:kern w:val="2"/>
        </w:rPr>
        <w:t>GESTORA</w:t>
      </w:r>
      <w:r w:rsidRPr="0093751A">
        <w:rPr>
          <w:rFonts w:ascii="Times New Roman" w:eastAsia="Times-Roman" w:hAnsi="Times New Roman" w:cs="Times New Roman"/>
          <w:color w:val="0D0D0D"/>
          <w:kern w:val="2"/>
          <w:lang w:eastAsia="zh-CN" w:bidi="hi-IN"/>
        </w:rPr>
        <w:t>autorizado</w:t>
      </w:r>
      <w:proofErr w:type="spellEnd"/>
      <w:proofErr w:type="gramEnd"/>
      <w:r w:rsidRPr="0093751A">
        <w:rPr>
          <w:rFonts w:ascii="Times New Roman" w:eastAsia="Times-Roman" w:hAnsi="Times New Roman" w:cs="Times New Roman"/>
          <w:color w:val="0D0D0D"/>
          <w:kern w:val="2"/>
          <w:lang w:eastAsia="zh-CN" w:bidi="hi-IN"/>
        </w:rPr>
        <w:t xml:space="preserve"> a efetuar o pagamento, em sua integralidade, somente quando forem processadas as alterações e retificações determinadas, sem prejuízo da aplicação à </w:t>
      </w:r>
      <w:r w:rsidRPr="0093751A">
        <w:rPr>
          <w:rFonts w:ascii="Times New Roman" w:eastAsia="Times-Roman" w:hAnsi="Times New Roman" w:cs="Times New Roman"/>
          <w:b/>
          <w:bCs/>
          <w:color w:val="0D0D0D"/>
          <w:kern w:val="2"/>
          <w:lang w:eastAsia="zh-CN" w:bidi="hi-IN"/>
        </w:rPr>
        <w:t>LICITANTE VENCEDORA</w:t>
      </w:r>
      <w:r w:rsidRPr="0093751A">
        <w:rPr>
          <w:rFonts w:ascii="Times New Roman" w:eastAsia="Times-Roman" w:hAnsi="Times New Roman" w:cs="Times New Roman"/>
          <w:color w:val="0D0D0D"/>
          <w:kern w:val="2"/>
          <w:lang w:eastAsia="zh-CN" w:bidi="hi-IN"/>
        </w:rPr>
        <w:t>, das penalidades previstas neste instrumento e na Lei Federal nº14.133/2021.</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8.5.</w:t>
      </w:r>
      <w:r w:rsidRPr="0093751A">
        <w:rPr>
          <w:rFonts w:ascii="Times New Roman" w:eastAsia="Times-Roman" w:hAnsi="Times New Roman" w:cs="Times New Roman"/>
          <w:color w:val="0D0D0D"/>
          <w:kern w:val="2"/>
          <w:lang w:eastAsia="zh-CN" w:bidi="hi-IN"/>
        </w:rPr>
        <w:t xml:space="preserve"> 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 xml:space="preserve"> poderá descontar do pagamento importâncias que, a qualquer título, lhes sejam devidas pela </w:t>
      </w:r>
      <w:r w:rsidRPr="0093751A">
        <w:rPr>
          <w:rFonts w:ascii="Times New Roman" w:eastAsia="Times-Roman" w:hAnsi="Times New Roman" w:cs="Times New Roman"/>
          <w:b/>
          <w:bCs/>
          <w:color w:val="0D0D0D"/>
          <w:kern w:val="2"/>
          <w:lang w:eastAsia="zh-CN" w:bidi="hi-IN"/>
        </w:rPr>
        <w:t>LICITANTE VENCEDORA</w:t>
      </w:r>
      <w:r w:rsidRPr="0093751A">
        <w:rPr>
          <w:rFonts w:ascii="Times New Roman" w:eastAsia="Times-Roman" w:hAnsi="Times New Roman" w:cs="Times New Roman"/>
          <w:color w:val="0D0D0D"/>
          <w:kern w:val="2"/>
          <w:lang w:eastAsia="zh-CN" w:bidi="hi-IN"/>
        </w:rPr>
        <w:t>, por força deste Termo de Referência.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8.6</w:t>
      </w:r>
      <w:r w:rsidRPr="0093751A">
        <w:rPr>
          <w:rFonts w:ascii="Times New Roman" w:eastAsia="Times-Roman" w:hAnsi="Times New Roman" w:cs="Times New Roman"/>
          <w:b/>
          <w:bCs/>
          <w:color w:val="0D0D0D"/>
          <w:kern w:val="2"/>
          <w:lang w:eastAsia="zh-CN" w:bidi="hi-IN"/>
        </w:rPr>
        <w:t>.</w:t>
      </w:r>
      <w:r w:rsidRPr="0093751A">
        <w:rPr>
          <w:rFonts w:ascii="Times New Roman" w:eastAsia="Times-Roman" w:hAnsi="Times New Roman" w:cs="Times New Roman"/>
          <w:color w:val="0D0D0D"/>
          <w:kern w:val="2"/>
          <w:lang w:eastAsia="zh-CN" w:bidi="hi-IN"/>
        </w:rPr>
        <w:t xml:space="preserve"> Quando ocorrer a situação prevista no subitem 8.4, não correrá juros ou atualizações monetárias de natureza qualquer, sem prejuízo de outras penalidades previstas neste Termo de Referência.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8.7.</w:t>
      </w:r>
      <w:r w:rsidRPr="0093751A">
        <w:rPr>
          <w:rFonts w:ascii="Times New Roman" w:eastAsia="Times-Roman" w:hAnsi="Times New Roman" w:cs="Times New Roman"/>
          <w:color w:val="0D0D0D"/>
          <w:kern w:val="2"/>
          <w:lang w:eastAsia="zh-CN" w:bidi="hi-IN"/>
        </w:rPr>
        <w:t xml:space="preserve"> Os documentos de cobrança deverão ser corretamente emitidos e, no caso de incorreção, serão devolvidos e o prazo para o pagamento contar-se-á da data de reapresentação da nota fiscal/fatura.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 xml:space="preserve">8.8. </w:t>
      </w:r>
      <w:r w:rsidRPr="0093751A">
        <w:rPr>
          <w:rFonts w:ascii="Times New Roman" w:eastAsia="Times-Roman" w:hAnsi="Times New Roman" w:cs="Times New Roman"/>
          <w:color w:val="0D0D0D"/>
          <w:kern w:val="2"/>
          <w:lang w:eastAsia="zh-CN" w:bidi="hi-IN"/>
        </w:rPr>
        <w:t xml:space="preserve">Ocorrendo atraso de pagamento por culpa exclusiva </w:t>
      </w:r>
      <w:proofErr w:type="spellStart"/>
      <w:proofErr w:type="gramStart"/>
      <w:r w:rsidRPr="0093751A">
        <w:rPr>
          <w:rFonts w:ascii="Times New Roman" w:eastAsia="Times-Roman" w:hAnsi="Times New Roman" w:cs="Times New Roman"/>
          <w:color w:val="0D0D0D"/>
          <w:kern w:val="2"/>
          <w:lang w:eastAsia="zh-CN" w:bidi="hi-IN"/>
        </w:rPr>
        <w:t>da</w:t>
      </w:r>
      <w:r w:rsidRPr="0093751A">
        <w:rPr>
          <w:rFonts w:ascii="Times New Roman" w:eastAsia="Times-Roman" w:hAnsi="Times New Roman" w:cs="Times New Roman"/>
          <w:b/>
          <w:bCs/>
          <w:color w:val="000000"/>
          <w:kern w:val="2"/>
        </w:rPr>
        <w:t>UNIDADE</w:t>
      </w:r>
      <w:proofErr w:type="spellEnd"/>
      <w:proofErr w:type="gramEnd"/>
      <w:r w:rsidRPr="0093751A">
        <w:rPr>
          <w:rFonts w:ascii="Times New Roman" w:eastAsia="Times-Roman" w:hAnsi="Times New Roman" w:cs="Times New Roman"/>
          <w:b/>
          <w:bCs/>
          <w:color w:val="000000"/>
          <w:kern w:val="2"/>
        </w:rPr>
        <w:t xml:space="preserve"> GESTORA</w:t>
      </w:r>
      <w:r w:rsidRPr="0093751A">
        <w:rPr>
          <w:rFonts w:ascii="Times New Roman" w:eastAsia="Times-Roman" w:hAnsi="Times New Roman" w:cs="Times New Roman"/>
          <w:color w:val="0D0D0D"/>
          <w:kern w:val="2"/>
          <w:lang w:eastAsia="zh-CN" w:bidi="hi-IN"/>
        </w:rPr>
        <w:t>, o pagamento será realizado acrescido de atualização financeira e sua apuração se fará desde a data de seu vencimento até a data do efetivo pagamento e os juros de mora serão calculados à taxa de 0,5% (meio por cento) ao mês, através da seguinte fórmula:</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center"/>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u w:val="single"/>
          <w:lang w:eastAsia="zh-CN" w:bidi="hi-IN"/>
        </w:rPr>
        <w:t>I = (TX/100)</w:t>
      </w:r>
    </w:p>
    <w:p w:rsidR="0093751A" w:rsidRPr="0093751A" w:rsidRDefault="0093751A" w:rsidP="0093751A">
      <w:pPr>
        <w:widowControl w:val="0"/>
        <w:numPr>
          <w:ilvl w:val="0"/>
          <w:numId w:val="5"/>
        </w:numPr>
        <w:suppressAutoHyphens/>
        <w:spacing w:after="0" w:line="240" w:lineRule="auto"/>
        <w:jc w:val="center"/>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365</w:t>
      </w:r>
    </w:p>
    <w:p w:rsidR="0093751A" w:rsidRPr="0093751A" w:rsidRDefault="0093751A" w:rsidP="0093751A">
      <w:pPr>
        <w:widowControl w:val="0"/>
        <w:numPr>
          <w:ilvl w:val="0"/>
          <w:numId w:val="5"/>
        </w:numPr>
        <w:suppressAutoHyphens/>
        <w:spacing w:after="0" w:line="240" w:lineRule="auto"/>
        <w:jc w:val="center"/>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lastRenderedPageBreak/>
        <w:t>EM= I x N x VP</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color w:val="0D0D0D"/>
          <w:kern w:val="2"/>
          <w:u w:val="single"/>
          <w:lang w:eastAsia="zh-CN" w:bidi="hi-IN"/>
        </w:rPr>
        <w:t>Onde</w:t>
      </w:r>
      <w:r w:rsidRPr="0093751A">
        <w:rPr>
          <w:rFonts w:ascii="Times New Roman" w:eastAsia="Times-Roman" w:hAnsi="Times New Roman" w:cs="Times New Roman"/>
          <w:color w:val="0D0D0D"/>
          <w:kern w:val="2"/>
          <w:lang w:eastAsia="zh-CN" w:bidi="hi-IN"/>
        </w:rPr>
        <w:t>:</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I =</w:t>
      </w:r>
      <w:r w:rsidRPr="0093751A">
        <w:rPr>
          <w:rFonts w:ascii="Times New Roman" w:eastAsia="Times-Roman" w:hAnsi="Times New Roman" w:cs="Times New Roman"/>
          <w:color w:val="0D0D0D"/>
          <w:kern w:val="2"/>
          <w:lang w:eastAsia="zh-CN" w:bidi="hi-IN"/>
        </w:rPr>
        <w:t xml:space="preserve"> índice de atualização financeira;</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TX =</w:t>
      </w:r>
      <w:r w:rsidRPr="0093751A">
        <w:rPr>
          <w:rFonts w:ascii="Times New Roman" w:eastAsia="Times-Roman" w:hAnsi="Times New Roman" w:cs="Times New Roman"/>
          <w:color w:val="0D0D0D"/>
          <w:kern w:val="2"/>
          <w:lang w:eastAsia="zh-CN" w:bidi="hi-IN"/>
        </w:rPr>
        <w:t xml:space="preserve"> percentual da taxa de juros de mora anual;</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EM =</w:t>
      </w:r>
      <w:r w:rsidRPr="0093751A">
        <w:rPr>
          <w:rFonts w:ascii="Times New Roman" w:eastAsia="Times-Roman" w:hAnsi="Times New Roman" w:cs="Times New Roman"/>
          <w:color w:val="0D0D0D"/>
          <w:kern w:val="2"/>
          <w:lang w:eastAsia="zh-CN" w:bidi="hi-IN"/>
        </w:rPr>
        <w:t xml:space="preserve"> encargos moratórios</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N =</w:t>
      </w:r>
      <w:r w:rsidRPr="0093751A">
        <w:rPr>
          <w:rFonts w:ascii="Times New Roman" w:eastAsia="Times-Roman" w:hAnsi="Times New Roman" w:cs="Times New Roman"/>
          <w:color w:val="0D0D0D"/>
          <w:kern w:val="2"/>
          <w:lang w:eastAsia="zh-CN" w:bidi="hi-IN"/>
        </w:rPr>
        <w:t xml:space="preserve"> número de dias entre a data prevista para o pagamento e a do efetivo pagamento;</w:t>
      </w:r>
    </w:p>
    <w:p w:rsidR="0093751A" w:rsidRPr="0093751A" w:rsidRDefault="0093751A" w:rsidP="0093751A">
      <w:pPr>
        <w:suppressAutoHyphens/>
        <w:spacing w:after="0" w:line="240" w:lineRule="auto"/>
        <w:rPr>
          <w:rFonts w:ascii="Times New Roman" w:eastAsia="SimSun" w:hAnsi="Times New Roman" w:cs="Times New Roman"/>
          <w:kern w:val="2"/>
          <w:lang w:eastAsia="zh-CN" w:bidi="hi-IN"/>
        </w:rPr>
      </w:pPr>
      <w:r w:rsidRPr="0093751A">
        <w:rPr>
          <w:rFonts w:ascii="Times New Roman" w:eastAsia="Times-Roman" w:hAnsi="Times New Roman" w:cs="Times New Roman"/>
          <w:b/>
          <w:bCs/>
          <w:color w:val="0D0D0D"/>
          <w:kern w:val="2"/>
          <w:lang w:eastAsia="zh-CN" w:bidi="hi-IN"/>
        </w:rPr>
        <w:t>VP =</w:t>
      </w:r>
      <w:r w:rsidRPr="0093751A">
        <w:rPr>
          <w:rFonts w:ascii="Times New Roman" w:eastAsia="Times-Roman" w:hAnsi="Times New Roman" w:cs="Times New Roman"/>
          <w:color w:val="0D0D0D"/>
          <w:kern w:val="2"/>
          <w:lang w:eastAsia="zh-CN" w:bidi="hi-IN"/>
        </w:rPr>
        <w:t xml:space="preserve"> valor da parcela em atraso.</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spacing w:val="-2"/>
          <w:kern w:val="2"/>
          <w:lang w:val="pt-PT" w:eastAsia="zh-CN"/>
        </w:rPr>
        <w:t xml:space="preserve">8.9. </w:t>
      </w:r>
      <w:r w:rsidRPr="0093751A">
        <w:rPr>
          <w:rFonts w:ascii="Times New Roman" w:eastAsia="Times-Roman" w:hAnsi="Times New Roman" w:cs="Times New Roman"/>
          <w:color w:val="0D0D0D"/>
          <w:spacing w:val="-2"/>
          <w:kern w:val="2"/>
          <w:lang w:val="pt-PT" w:eastAsia="zh-CN"/>
        </w:rPr>
        <w:t xml:space="preserve">Para a hipótese definida no item anterior, a </w:t>
      </w:r>
      <w:r w:rsidRPr="0093751A">
        <w:rPr>
          <w:rFonts w:ascii="Times New Roman" w:eastAsia="Times-Roman" w:hAnsi="Times New Roman" w:cs="Times New Roman"/>
          <w:b/>
          <w:bCs/>
          <w:color w:val="0D0D0D"/>
          <w:spacing w:val="-2"/>
          <w:kern w:val="2"/>
          <w:lang w:val="pt-PT"/>
        </w:rPr>
        <w:t>LICITANTE VENCEDORA</w:t>
      </w:r>
      <w:r w:rsidRPr="0093751A">
        <w:rPr>
          <w:rFonts w:ascii="Times New Roman" w:eastAsia="Times-Roman" w:hAnsi="Times New Roman" w:cs="Times New Roman"/>
          <w:color w:val="0D0D0D"/>
          <w:spacing w:val="-2"/>
          <w:kern w:val="2"/>
          <w:lang w:val="pt-PT" w:eastAsia="zh-CN"/>
        </w:rPr>
        <w:t xml:space="preserve"> fica obrigada a emitir fatura suplementar, identificando de forma clara que se trata de valor pertinente à atualização financeira originária de pagamento de fatura em atraso por inadimplemento da </w:t>
      </w:r>
      <w:r w:rsidRPr="0093751A">
        <w:rPr>
          <w:rFonts w:ascii="Times New Roman" w:eastAsia="Times-Roman" w:hAnsi="Times New Roman" w:cs="Times New Roman"/>
          <w:b/>
          <w:bCs/>
          <w:color w:val="000000"/>
          <w:spacing w:val="-2"/>
          <w:kern w:val="2"/>
        </w:rPr>
        <w:t>UNIDADE GESTORA</w:t>
      </w:r>
      <w:r w:rsidRPr="0093751A">
        <w:rPr>
          <w:rFonts w:ascii="Times New Roman" w:eastAsia="Times-Roman" w:hAnsi="Times New Roman" w:cs="Times New Roman"/>
          <w:color w:val="0D0D0D"/>
          <w:spacing w:val="-2"/>
          <w:kern w:val="2"/>
          <w:lang w:val="pt-PT" w:eastAsia="zh-CN"/>
        </w:rPr>
        <w:t>.</w:t>
      </w: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numPr>
          <w:ilvl w:val="0"/>
          <w:numId w:val="5"/>
        </w:num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9. VIGÊNCIA:</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proofErr w:type="gramStart"/>
      <w:r w:rsidRPr="0093751A">
        <w:rPr>
          <w:rFonts w:ascii="Times New Roman" w:eastAsia="SimSun" w:hAnsi="Times New Roman" w:cs="Times New Roman"/>
          <w:b/>
          <w:kern w:val="2"/>
          <w:lang w:eastAsia="zh-CN" w:bidi="hi-IN"/>
        </w:rPr>
        <w:t>9.1.</w:t>
      </w:r>
      <w:proofErr w:type="gramEnd"/>
      <w:r w:rsidRPr="0093751A">
        <w:rPr>
          <w:rFonts w:ascii="Times New Roman" w:eastAsia="SimSun" w:hAnsi="Times New Roman" w:cs="Times New Roman"/>
          <w:color w:val="000000"/>
          <w:kern w:val="2"/>
          <w:lang w:eastAsia="zh-CN" w:bidi="hi-IN"/>
        </w:rPr>
        <w:t>A vigência da Ata de Registro de Preços será de 1 (um) ano e poderá ser prorrogada, por igual período, nos termos do art.84 da Lei Federal nº.14.133/2021, a partir da data de sua publicação.</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SimSun" w:hAnsi="Times New Roman" w:cs="Times New Roman"/>
          <w:b/>
          <w:kern w:val="2"/>
          <w:lang w:eastAsia="zh-CN" w:bidi="hi-IN"/>
        </w:rPr>
        <w:t>10.</w:t>
      </w:r>
      <w:proofErr w:type="gramEnd"/>
      <w:r w:rsidRPr="0093751A">
        <w:rPr>
          <w:rFonts w:ascii="Times New Roman" w:eastAsia="SimSun" w:hAnsi="Times New Roman" w:cs="Times New Roman"/>
          <w:b/>
          <w:kern w:val="2"/>
          <w:lang w:eastAsia="zh-CN" w:bidi="hi-IN"/>
        </w:rPr>
        <w:t>DAS OBRIGAÇÕES DAS PARTES</w:t>
      </w:r>
      <w:r w:rsidRPr="0093751A">
        <w:rPr>
          <w:rFonts w:ascii="Times New Roman" w:eastAsia="SimSun" w:hAnsi="Times New Roman" w:cs="Times New Roman"/>
          <w:b/>
          <w:color w:val="000000"/>
          <w:kern w:val="2"/>
          <w:lang w:eastAsia="zh-CN" w:bidi="hi-IN"/>
        </w:rPr>
        <w:t>:</w:t>
      </w:r>
    </w:p>
    <w:p w:rsidR="0093751A" w:rsidRPr="0093751A" w:rsidRDefault="0093751A" w:rsidP="0093751A">
      <w:pPr>
        <w:widowControl w:val="0"/>
        <w:suppressAutoHyphens/>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10.1. DAS OBRIGAÇÕES DA LICITANTE VENCEDORA:</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10.1.1.</w:t>
      </w:r>
      <w:proofErr w:type="gramEnd"/>
      <w:r w:rsidRPr="0093751A">
        <w:rPr>
          <w:rFonts w:ascii="Times New Roman" w:eastAsia="Times-Roman" w:hAnsi="Times New Roman" w:cs="Times New Roman"/>
          <w:color w:val="000000"/>
          <w:kern w:val="2"/>
          <w:lang w:eastAsia="zh-CN" w:bidi="hi-IN"/>
        </w:rPr>
        <w:t xml:space="preserve">Entregar de forma sistemática e periódica, pelo preço registrado, os produtos objeto deste Termo de Referência, segundo as necessidades e requisições das </w:t>
      </w:r>
      <w:r w:rsidRPr="0093751A">
        <w:rPr>
          <w:rFonts w:ascii="Times New Roman" w:eastAsia="Times-Roman" w:hAnsi="Times New Roman" w:cs="Times New Roman"/>
          <w:b/>
          <w:bCs/>
          <w:color w:val="000000"/>
          <w:kern w:val="2"/>
        </w:rPr>
        <w:t>UNIDADES GESTORAS</w:t>
      </w:r>
      <w:r w:rsidRPr="0093751A">
        <w:rPr>
          <w:rFonts w:ascii="Times New Roman" w:eastAsia="Times-Roman" w:hAnsi="Times New Roman" w:cs="Times New Roman"/>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10.1.2.</w:t>
      </w:r>
      <w:proofErr w:type="gramEnd"/>
      <w:r w:rsidRPr="0093751A">
        <w:rPr>
          <w:rFonts w:ascii="Times New Roman" w:eastAsia="Times-Roman" w:hAnsi="Times New Roman" w:cs="Times New Roman"/>
          <w:color w:val="0D0D0D"/>
          <w:kern w:val="2"/>
          <w:lang w:eastAsia="zh-CN" w:bidi="hi-IN"/>
        </w:rPr>
        <w:t>Entregar o produto especificado na Nota de Empenho</w:t>
      </w:r>
      <w:r w:rsidRPr="0093751A">
        <w:rPr>
          <w:rFonts w:ascii="Times New Roman" w:eastAsia="Times-Bold" w:hAnsi="Times New Roman" w:cs="Times New Roman"/>
          <w:color w:val="0D0D0D"/>
          <w:kern w:val="2"/>
          <w:lang w:eastAsia="zh-CN" w:bidi="hi-IN"/>
        </w:rPr>
        <w:t>,</w:t>
      </w:r>
      <w:r w:rsidRPr="0093751A">
        <w:rPr>
          <w:rFonts w:ascii="Times New Roman" w:eastAsia="Times-Roman" w:hAnsi="Times New Roman" w:cs="Times New Roman"/>
          <w:color w:val="0D0D0D"/>
          <w:kern w:val="2"/>
          <w:lang w:eastAsia="zh-CN" w:bidi="hi-IN"/>
        </w:rPr>
        <w:t xml:space="preserve">de acordo com as necessidades e o interesse de cada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 xml:space="preserve">, obedecendo rigorosamente os prazos e as condições estabelecidas neste </w:t>
      </w:r>
      <w:r w:rsidRPr="0093751A">
        <w:rPr>
          <w:rFonts w:ascii="Times New Roman" w:eastAsia="Times-Roman" w:hAnsi="Times New Roman" w:cs="Times New Roman"/>
          <w:color w:val="000000"/>
          <w:kern w:val="2"/>
          <w:lang w:eastAsia="zh-CN" w:bidi="hi-IN"/>
        </w:rPr>
        <w:t>Termo de Referência</w:t>
      </w:r>
      <w:r w:rsidRPr="0093751A">
        <w:rPr>
          <w:rFonts w:ascii="Times New Roman" w:eastAsia="Times-Roman" w:hAnsi="Times New Roman" w:cs="Times New Roman"/>
          <w:color w:val="0D0D0D"/>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10.1.3. </w:t>
      </w:r>
      <w:r w:rsidRPr="0093751A">
        <w:rPr>
          <w:rFonts w:ascii="Times New Roman" w:eastAsia="Times-Roman" w:hAnsi="Times New Roman" w:cs="Times New Roman"/>
          <w:b/>
          <w:bCs/>
          <w:color w:val="0D0D0D"/>
          <w:kern w:val="2"/>
          <w:lang w:eastAsia="zh-CN" w:bidi="hi-IN"/>
        </w:rPr>
        <w:t>Entregar os produtos</w:t>
      </w:r>
      <w:r w:rsidRPr="0093751A">
        <w:rPr>
          <w:rFonts w:ascii="Times New Roman" w:eastAsia="Times-Roman" w:hAnsi="Times New Roman" w:cs="Times New Roman"/>
          <w:color w:val="0D0D0D"/>
          <w:kern w:val="2"/>
          <w:lang w:eastAsia="zh-CN" w:bidi="hi-IN"/>
        </w:rPr>
        <w:t xml:space="preserve"> especificados no item 2.3 deste Termo de Referência</w:t>
      </w:r>
      <w:r w:rsidRPr="0093751A">
        <w:rPr>
          <w:rFonts w:ascii="Times New Roman" w:eastAsia="Times-Bold" w:hAnsi="Times New Roman" w:cs="Times New Roman"/>
          <w:color w:val="0D0D0D"/>
          <w:kern w:val="2"/>
          <w:lang w:eastAsia="zh-CN" w:bidi="hi-IN"/>
        </w:rPr>
        <w:t xml:space="preserve">, no </w:t>
      </w:r>
      <w:r w:rsidRPr="0093751A">
        <w:rPr>
          <w:rFonts w:ascii="Times New Roman" w:eastAsia="Times-Bold" w:hAnsi="Times New Roman" w:cs="Times New Roman"/>
          <w:b/>
          <w:bCs/>
          <w:color w:val="000000"/>
          <w:kern w:val="2"/>
          <w:lang w:eastAsia="zh-CN" w:bidi="hi-IN"/>
        </w:rPr>
        <w:t>prazo máximo de 10(dez) dias</w:t>
      </w:r>
      <w:r w:rsidRPr="0093751A">
        <w:rPr>
          <w:rFonts w:ascii="Times New Roman" w:eastAsia="Times-Bold" w:hAnsi="Times New Roman" w:cs="Times New Roman"/>
          <w:color w:val="0D0D0D"/>
          <w:kern w:val="2"/>
          <w:lang w:eastAsia="zh-CN" w:bidi="hi-IN"/>
        </w:rPr>
        <w:t xml:space="preserve"> após a emissão da Nota de Empenho à </w:t>
      </w:r>
      <w:r w:rsidRPr="0093751A">
        <w:rPr>
          <w:rFonts w:ascii="Times New Roman" w:eastAsia="Times-Bold" w:hAnsi="Times New Roman" w:cs="Times New Roman"/>
          <w:b/>
          <w:color w:val="0D0D0D"/>
          <w:kern w:val="2"/>
          <w:lang w:eastAsia="zh-CN" w:bidi="hi-IN"/>
        </w:rPr>
        <w:t>LICITANTE VENCEDORA</w:t>
      </w:r>
      <w:r w:rsidRPr="0093751A">
        <w:rPr>
          <w:rFonts w:ascii="Times New Roman" w:eastAsia="Times-Bold" w:hAnsi="Times New Roman" w:cs="Times New Roman"/>
          <w:color w:val="0D0D0D"/>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10.1.4. </w:t>
      </w:r>
      <w:r w:rsidRPr="0093751A">
        <w:rPr>
          <w:rFonts w:ascii="Times New Roman" w:eastAsia="Times-Bold" w:hAnsi="Times New Roman" w:cs="Times New Roman"/>
          <w:color w:val="000000"/>
          <w:kern w:val="2"/>
          <w:lang w:eastAsia="zh-CN" w:bidi="hi-IN"/>
        </w:rPr>
        <w:t>Os objetos</w:t>
      </w:r>
      <w:proofErr w:type="gramStart"/>
      <w:r w:rsidRPr="0093751A">
        <w:rPr>
          <w:rFonts w:ascii="Times New Roman" w:eastAsia="Times-Bold" w:hAnsi="Times New Roman" w:cs="Times New Roman"/>
          <w:color w:val="000000"/>
          <w:kern w:val="2"/>
          <w:lang w:eastAsia="zh-CN" w:bidi="hi-IN"/>
        </w:rPr>
        <w:t>, deverão</w:t>
      </w:r>
      <w:proofErr w:type="gramEnd"/>
      <w:r w:rsidRPr="0093751A">
        <w:rPr>
          <w:rFonts w:ascii="Times New Roman" w:eastAsia="Times-Bold" w:hAnsi="Times New Roman" w:cs="Times New Roman"/>
          <w:color w:val="000000"/>
          <w:kern w:val="2"/>
          <w:lang w:eastAsia="zh-CN" w:bidi="hi-IN"/>
        </w:rPr>
        <w:t xml:space="preserve"> ser entregues de acordo com as necessidades de cada </w:t>
      </w:r>
      <w:r w:rsidRPr="0093751A">
        <w:rPr>
          <w:rFonts w:ascii="Times New Roman" w:eastAsia="Times-Roman" w:hAnsi="Times New Roman" w:cs="Times New Roman"/>
          <w:b/>
          <w:bCs/>
          <w:color w:val="000000"/>
          <w:kern w:val="2"/>
        </w:rPr>
        <w:t>UNIDADE GESTORA</w:t>
      </w:r>
      <w:r w:rsidRPr="0093751A">
        <w:rPr>
          <w:rFonts w:ascii="Times New Roman" w:eastAsia="Times-Bold" w:hAnsi="Times New Roman" w:cs="Times New Roman"/>
          <w:color w:val="000000"/>
          <w:kern w:val="2"/>
          <w:lang w:eastAsia="zh-CN" w:bidi="hi-IN"/>
        </w:rPr>
        <w:t>, dentro do prazo estabelecido no item 10.1.3 deste Termo de Referência:</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a</w:t>
      </w:r>
      <w:proofErr w:type="gramEnd"/>
      <w:r w:rsidRPr="0093751A">
        <w:rPr>
          <w:rFonts w:ascii="Times New Roman" w:eastAsia="Times-Bold" w:hAnsi="Times New Roman" w:cs="Times New Roman"/>
          <w:b/>
          <w:bCs/>
          <w:color w:val="000000"/>
          <w:kern w:val="2"/>
          <w:lang w:eastAsia="zh-CN" w:bidi="hi-IN"/>
        </w:rPr>
        <w:t>)</w:t>
      </w:r>
      <w:r w:rsidRPr="0093751A">
        <w:rPr>
          <w:rFonts w:ascii="Times New Roman" w:eastAsia="Arial" w:hAnsi="Times New Roman" w:cs="Times New Roman"/>
          <w:color w:val="000000"/>
          <w:kern w:val="2"/>
          <w:lang w:eastAsia="zh-CN" w:bidi="hi-IN"/>
        </w:rPr>
        <w:t xml:space="preserve">Departamento Municipal de Limpeza Urbana – </w:t>
      </w:r>
      <w:r w:rsidRPr="0093751A">
        <w:rPr>
          <w:rFonts w:ascii="Times New Roman" w:eastAsia="Arial" w:hAnsi="Times New Roman" w:cs="Times New Roman"/>
          <w:b/>
          <w:bCs/>
          <w:color w:val="000000"/>
          <w:kern w:val="2"/>
          <w:lang w:eastAsia="zh-CN" w:bidi="hi-IN"/>
        </w:rPr>
        <w:t>DEMLURB</w:t>
      </w:r>
      <w:r w:rsidRPr="0093751A">
        <w:rPr>
          <w:rFonts w:ascii="Times New Roman" w:eastAsia="Arial" w:hAnsi="Times New Roman" w:cs="Times New Roman"/>
          <w:color w:val="000000"/>
          <w:kern w:val="2"/>
          <w:lang w:eastAsia="zh-CN" w:bidi="hi-IN"/>
        </w:rPr>
        <w:t>, situado à Avenida Francisco Valadares, nº.1.000 – bairro Vila Ideal, Juiz de Fora/MG.</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b)</w:t>
      </w:r>
      <w:proofErr w:type="gramEnd"/>
      <w:r w:rsidRPr="0093751A">
        <w:rPr>
          <w:rFonts w:ascii="Times New Roman" w:eastAsia="Arial" w:hAnsi="Times New Roman" w:cs="Times New Roman"/>
          <w:color w:val="000000"/>
          <w:kern w:val="2"/>
          <w:lang w:eastAsia="zh-CN" w:bidi="hi-IN"/>
        </w:rPr>
        <w:t xml:space="preserve">Secretaria de Obras - </w:t>
      </w:r>
      <w:r w:rsidRPr="0093751A">
        <w:rPr>
          <w:rFonts w:ascii="Times New Roman" w:eastAsia="Arial" w:hAnsi="Times New Roman" w:cs="Times New Roman"/>
          <w:b/>
          <w:bCs/>
          <w:color w:val="000000"/>
          <w:kern w:val="2"/>
          <w:lang w:eastAsia="zh-CN" w:bidi="hi-IN"/>
        </w:rPr>
        <w:t>SO</w:t>
      </w:r>
      <w:r w:rsidRPr="0093751A">
        <w:rPr>
          <w:rFonts w:ascii="Times New Roman" w:eastAsia="Arial" w:hAnsi="Times New Roman" w:cs="Times New Roman"/>
          <w:color w:val="000000"/>
          <w:kern w:val="2"/>
          <w:lang w:eastAsia="zh-CN" w:bidi="hi-IN"/>
        </w:rPr>
        <w:t>, localizada na Rua Osório de Almeida, 689, bairro Poço Rico, Juiz de Fora/MG.</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Arial" w:hAnsi="Times New Roman" w:cs="Times New Roman"/>
          <w:color w:val="000000"/>
          <w:kern w:val="2"/>
          <w:lang w:eastAsia="zh-CN" w:bidi="hi-IN"/>
        </w:rPr>
        <w:t xml:space="preserve">c) SESMAUR – Av. </w:t>
      </w:r>
      <w:proofErr w:type="spellStart"/>
      <w:r w:rsidRPr="0093751A">
        <w:rPr>
          <w:rFonts w:ascii="Times New Roman" w:eastAsia="Arial" w:hAnsi="Times New Roman" w:cs="Times New Roman"/>
          <w:color w:val="000000"/>
          <w:kern w:val="2"/>
          <w:lang w:eastAsia="zh-CN" w:bidi="hi-IN"/>
        </w:rPr>
        <w:t>Desdedith</w:t>
      </w:r>
      <w:proofErr w:type="spellEnd"/>
      <w:r w:rsidRPr="0093751A">
        <w:rPr>
          <w:rFonts w:ascii="Times New Roman" w:eastAsia="Arial" w:hAnsi="Times New Roman" w:cs="Times New Roman"/>
          <w:color w:val="000000"/>
          <w:kern w:val="2"/>
          <w:lang w:eastAsia="zh-CN" w:bidi="hi-IN"/>
        </w:rPr>
        <w:t xml:space="preserve"> Salgado, s/n – Bairro, </w:t>
      </w:r>
      <w:proofErr w:type="spellStart"/>
      <w:r w:rsidRPr="0093751A">
        <w:rPr>
          <w:rFonts w:ascii="Times New Roman" w:eastAsia="Arial" w:hAnsi="Times New Roman" w:cs="Times New Roman"/>
          <w:color w:val="000000"/>
          <w:kern w:val="2"/>
          <w:lang w:eastAsia="zh-CN" w:bidi="hi-IN"/>
        </w:rPr>
        <w:t>Teixeiras</w:t>
      </w:r>
      <w:proofErr w:type="spellEnd"/>
      <w:r w:rsidRPr="0093751A">
        <w:rPr>
          <w:rFonts w:ascii="Times New Roman" w:eastAsia="Arial" w:hAnsi="Times New Roman" w:cs="Times New Roman"/>
          <w:color w:val="000000"/>
          <w:kern w:val="2"/>
          <w:lang w:eastAsia="zh-CN" w:bidi="hi-IN"/>
        </w:rPr>
        <w:t xml:space="preserve"> (parque da Lajinha) – Juiz de Fora/MG.</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10.1.5.</w:t>
      </w:r>
      <w:proofErr w:type="gramEnd"/>
      <w:r w:rsidRPr="0093751A">
        <w:rPr>
          <w:rFonts w:ascii="Times New Roman" w:eastAsia="Times-Roman" w:hAnsi="Times New Roman" w:cs="Times New Roman"/>
          <w:color w:val="000000"/>
          <w:kern w:val="2"/>
          <w:lang w:eastAsia="zh-CN" w:bidi="hi-IN"/>
        </w:rPr>
        <w:t xml:space="preserve">Responsabilizar-se integralmente pela entrega, nos termos da legislação vigente e exigências </w:t>
      </w:r>
      <w:proofErr w:type="spellStart"/>
      <w:r w:rsidRPr="0093751A">
        <w:rPr>
          <w:rFonts w:ascii="Times New Roman" w:eastAsia="Times-Roman" w:hAnsi="Times New Roman" w:cs="Times New Roman"/>
          <w:color w:val="000000"/>
          <w:kern w:val="2"/>
          <w:lang w:eastAsia="zh-CN" w:bidi="hi-IN"/>
        </w:rPr>
        <w:t>editalícias</w:t>
      </w:r>
      <w:proofErr w:type="spellEnd"/>
      <w:r w:rsidRPr="0093751A">
        <w:rPr>
          <w:rFonts w:ascii="Times New Roman" w:eastAsia="Times-Roman" w:hAnsi="Times New Roman" w:cs="Times New Roman"/>
          <w:color w:val="000000"/>
          <w:kern w:val="2"/>
          <w:lang w:eastAsia="zh-CN" w:bidi="hi-IN"/>
        </w:rPr>
        <w:t>, observadas as especificações, normas e outros detalhamentos, quando for o caso ou no que for aplicável, fazer cumprir, por parte de seus empregados e prepostos, as normas da Prefeitura de Juiz de Fora.</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10.1.6. </w:t>
      </w:r>
      <w:r w:rsidRPr="0093751A">
        <w:rPr>
          <w:rFonts w:ascii="Times New Roman" w:eastAsia="Times-Roman" w:hAnsi="Times New Roman" w:cs="Times New Roman"/>
          <w:color w:val="000000"/>
          <w:kern w:val="2"/>
          <w:lang w:eastAsia="zh-CN" w:bidi="hi-IN"/>
        </w:rPr>
        <w:t>Atender, de imediato, as solicitações relativas à substituição, reposição ou troca do produto que não atenda ao especificado.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10.1.7.</w:t>
      </w:r>
      <w:r w:rsidRPr="0093751A">
        <w:rPr>
          <w:rFonts w:ascii="Times New Roman" w:eastAsia="Times-Roman" w:hAnsi="Times New Roman" w:cs="Times New Roman"/>
          <w:color w:val="000000"/>
          <w:kern w:val="2"/>
          <w:lang w:eastAsia="zh-CN" w:bidi="hi-IN"/>
        </w:rPr>
        <w:t xml:space="preserve"> Entregar o produto no prazo estabelecido, informando em tempo hábil qualquer motivo impeditivo ou que impossibilite assumir o estabelecido.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10.1.8.</w:t>
      </w:r>
      <w:proofErr w:type="gramEnd"/>
      <w:r w:rsidRPr="0093751A">
        <w:rPr>
          <w:rFonts w:ascii="Times New Roman" w:eastAsia="Times-Roman" w:hAnsi="Times New Roman" w:cs="Times New Roman"/>
          <w:color w:val="000000"/>
          <w:kern w:val="2"/>
          <w:lang w:eastAsia="zh-CN" w:bidi="hi-IN"/>
        </w:rPr>
        <w:t xml:space="preserve">Assumir inteira responsabilidade quanto à garantia e qualidade do produto, reservando 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00000"/>
          <w:kern w:val="2"/>
          <w:lang w:eastAsia="zh-CN" w:bidi="hi-IN"/>
        </w:rPr>
        <w:t xml:space="preserve"> o direito de recusá-lo caso não satisfaça aos padrões especificados.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10.1.9.</w:t>
      </w:r>
      <w:proofErr w:type="gramEnd"/>
      <w:r w:rsidRPr="0093751A">
        <w:rPr>
          <w:rFonts w:ascii="Times New Roman" w:eastAsia="Times-Roman" w:hAnsi="Times New Roman" w:cs="Times New Roman"/>
          <w:color w:val="000000"/>
          <w:kern w:val="2"/>
          <w:lang w:eastAsia="zh-CN" w:bidi="hi-IN"/>
        </w:rPr>
        <w:t xml:space="preserve">Comunicar imediatamente 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00000"/>
          <w:kern w:val="2"/>
          <w:lang w:eastAsia="zh-CN" w:bidi="hi-IN"/>
        </w:rPr>
        <w:t>, quando for o caso, qualquer anormalidade verificada, inclusive de ordem funcional, para que sejam adotadas as providências de regularização necessárias.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lastRenderedPageBreak/>
        <w:t>10.1.10</w:t>
      </w:r>
      <w:r w:rsidRPr="0093751A">
        <w:rPr>
          <w:rFonts w:ascii="Times New Roman" w:eastAsia="Times-Roman" w:hAnsi="Times New Roman" w:cs="Times New Roman"/>
          <w:b/>
          <w:bCs/>
          <w:color w:val="000000"/>
          <w:kern w:val="2"/>
          <w:lang w:eastAsia="zh-CN" w:bidi="hi-IN"/>
        </w:rPr>
        <w:t>.</w:t>
      </w:r>
      <w:r w:rsidRPr="0093751A">
        <w:rPr>
          <w:rFonts w:ascii="Times New Roman" w:eastAsia="Times-Roman" w:hAnsi="Times New Roman" w:cs="Times New Roman"/>
          <w:color w:val="000000"/>
          <w:kern w:val="2"/>
          <w:lang w:eastAsia="zh-CN" w:bidi="hi-IN"/>
        </w:rPr>
        <w:t xml:space="preserve"> Responder objetivamente por quaisquer danos pessoais ou materiais decorrentes da entrega do produto, seja por vício de fabricação ou por ação ou omissão de seus empregados.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10.1.11.</w:t>
      </w:r>
      <w:proofErr w:type="gramEnd"/>
      <w:r w:rsidRPr="0093751A">
        <w:rPr>
          <w:rFonts w:ascii="Times New Roman" w:eastAsia="Times-Roman" w:hAnsi="Times New Roman" w:cs="Times New Roman"/>
          <w:color w:val="000000"/>
          <w:kern w:val="2"/>
          <w:lang w:eastAsia="zh-CN" w:bidi="hi-IN"/>
        </w:rPr>
        <w:t>Assumir inteira responsabilidade quanto à qualidade do produto entregue.</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 xml:space="preserve">10.1.12. </w:t>
      </w:r>
      <w:r w:rsidRPr="0093751A">
        <w:rPr>
          <w:rFonts w:ascii="Times New Roman" w:eastAsia="Times-Roman" w:hAnsi="Times New Roman" w:cs="Times New Roman"/>
          <w:color w:val="0D0D0D"/>
          <w:kern w:val="2"/>
          <w:lang w:eastAsia="zh-CN" w:bidi="hi-IN"/>
        </w:rPr>
        <w:t xml:space="preserve">Responder direta e exclusivamente pelo fornecimento decorrente da Ata de Registro de Preços, não podendo, em nenhuma hipótese, transferir a responsabilidade pelo fornecimento do produto a terceiros, sem o expresso consentimento da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10.1.13.</w:t>
      </w:r>
      <w:proofErr w:type="gramEnd"/>
      <w:r w:rsidRPr="0093751A">
        <w:rPr>
          <w:rFonts w:ascii="Times New Roman" w:eastAsia="Times-Roman" w:hAnsi="Times New Roman" w:cs="Times New Roman"/>
          <w:color w:val="0D0D0D"/>
          <w:kern w:val="2"/>
          <w:lang w:eastAsia="zh-CN" w:bidi="hi-IN"/>
        </w:rPr>
        <w:t xml:space="preserve">Efetuar a troca do produto considerado sem condições de uso no prazo máximo de 72(setenta e duas) horas, contado do recebimento da comunicação expedida pela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10.1.14.</w:t>
      </w:r>
      <w:proofErr w:type="gramEnd"/>
      <w:r w:rsidRPr="0093751A">
        <w:rPr>
          <w:rFonts w:ascii="Times New Roman" w:eastAsia="Times-Roman" w:hAnsi="Times New Roman" w:cs="Times New Roman"/>
          <w:color w:val="0D0D0D"/>
          <w:kern w:val="2"/>
          <w:lang w:eastAsia="zh-CN" w:bidi="hi-IN"/>
        </w:rPr>
        <w:t xml:space="preserve">Arcar com o pagamento de todos os encargos trabalhistas, fiscais, previdenciários, securitários e outros advindos da execução do objeto, de forma a eximir 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 xml:space="preserve"> de quaisquer ônus e responsabilidades.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10.1.15.</w:t>
      </w:r>
      <w:proofErr w:type="gramEnd"/>
      <w:r w:rsidRPr="0093751A">
        <w:rPr>
          <w:rFonts w:ascii="Times New Roman" w:eastAsia="Times-Roman" w:hAnsi="Times New Roman" w:cs="Times New Roman"/>
          <w:color w:val="0D0D0D"/>
          <w:kern w:val="2"/>
          <w:lang w:eastAsia="zh-CN" w:bidi="hi-IN"/>
        </w:rPr>
        <w:t xml:space="preserve">Responder por quaisquer danos ou prejuízos que venha, direta ou indiretamente, por sua culpa ou dolo, a causar </w:t>
      </w:r>
      <w:proofErr w:type="spellStart"/>
      <w:r w:rsidRPr="0093751A">
        <w:rPr>
          <w:rFonts w:ascii="Times New Roman" w:eastAsia="Times-Roman" w:hAnsi="Times New Roman" w:cs="Times New Roman"/>
          <w:color w:val="0D0D0D"/>
          <w:kern w:val="2"/>
          <w:lang w:eastAsia="zh-CN" w:bidi="hi-IN"/>
        </w:rPr>
        <w:t>a</w:t>
      </w:r>
      <w:r w:rsidRPr="0093751A">
        <w:rPr>
          <w:rFonts w:ascii="Times New Roman" w:eastAsia="Times-Roman" w:hAnsi="Times New Roman" w:cs="Times New Roman"/>
          <w:b/>
          <w:bCs/>
          <w:color w:val="000000"/>
          <w:kern w:val="2"/>
        </w:rPr>
        <w:t>UNIDADE</w:t>
      </w:r>
      <w:proofErr w:type="spellEnd"/>
      <w:r w:rsidRPr="0093751A">
        <w:rPr>
          <w:rFonts w:ascii="Times New Roman" w:eastAsia="Times-Roman" w:hAnsi="Times New Roman" w:cs="Times New Roman"/>
          <w:b/>
          <w:bCs/>
          <w:color w:val="000000"/>
          <w:kern w:val="2"/>
        </w:rPr>
        <w:t xml:space="preserve"> GESTORA</w:t>
      </w:r>
      <w:r w:rsidRPr="0093751A">
        <w:rPr>
          <w:rFonts w:ascii="Times New Roman" w:eastAsia="Times-Roman" w:hAnsi="Times New Roman" w:cs="Times New Roman"/>
          <w:color w:val="0D0D0D"/>
          <w:kern w:val="2"/>
          <w:lang w:eastAsia="zh-CN" w:bidi="hi-IN"/>
        </w:rPr>
        <w:t xml:space="preserve"> ou a terceiros, durante a execução do contrato de fornecimento, inclusive por atos praticados por seus funcionários, ficando, assim, afastada qualquer responsabilidade da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D0D0D"/>
          <w:kern w:val="2"/>
          <w:lang w:eastAsia="zh-CN" w:bidi="hi-IN"/>
        </w:rPr>
        <w:t>, podendo este, para o fim de garantir eventuais ressarcimentos, adotar as seguintes providências:</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a) </w:t>
      </w:r>
      <w:r w:rsidRPr="0093751A">
        <w:rPr>
          <w:rFonts w:ascii="Times New Roman" w:eastAsia="Times-Roman" w:hAnsi="Times New Roman" w:cs="Times New Roman"/>
          <w:color w:val="000000"/>
          <w:kern w:val="2"/>
          <w:lang w:eastAsia="zh-CN" w:bidi="hi-IN"/>
        </w:rPr>
        <w:t xml:space="preserve">dedução de créditos da </w:t>
      </w:r>
      <w:r w:rsidRPr="0093751A">
        <w:rPr>
          <w:rFonts w:ascii="Times New Roman" w:eastAsia="Times-Roman" w:hAnsi="Times New Roman" w:cs="Times New Roman"/>
          <w:b/>
          <w:color w:val="000000"/>
          <w:kern w:val="2"/>
          <w:lang w:eastAsia="zh-CN" w:bidi="hi-IN"/>
        </w:rPr>
        <w:t>LICITANTE VENCEDORA</w:t>
      </w:r>
      <w:r w:rsidRPr="0093751A">
        <w:rPr>
          <w:rFonts w:ascii="Times New Roman" w:eastAsia="Times-Roman" w:hAnsi="Times New Roman" w:cs="Times New Roman"/>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b) </w:t>
      </w:r>
      <w:r w:rsidRPr="0093751A">
        <w:rPr>
          <w:rFonts w:ascii="Times New Roman" w:eastAsia="Times-Roman" w:hAnsi="Times New Roman" w:cs="Times New Roman"/>
          <w:color w:val="000000"/>
          <w:kern w:val="2"/>
          <w:lang w:eastAsia="zh-CN" w:bidi="hi-IN"/>
        </w:rPr>
        <w:t xml:space="preserve">medida judicial apropriada, a critério da </w:t>
      </w:r>
      <w:r w:rsidRPr="0093751A">
        <w:rPr>
          <w:rFonts w:ascii="Times New Roman" w:eastAsia="Times-Roman" w:hAnsi="Times New Roman" w:cs="Times New Roman"/>
          <w:b/>
          <w:bCs/>
          <w:color w:val="000000"/>
          <w:kern w:val="2"/>
        </w:rPr>
        <w:t>UNIDADE GESTORA</w:t>
      </w:r>
      <w:r w:rsidRPr="0093751A">
        <w:rPr>
          <w:rFonts w:ascii="Times New Roman" w:eastAsia="Times-Roman" w:hAnsi="Times New Roman" w:cs="Times New Roman"/>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10.1.16.</w:t>
      </w:r>
      <w:proofErr w:type="gramEnd"/>
      <w:r w:rsidRPr="0093751A">
        <w:rPr>
          <w:rFonts w:ascii="Times New Roman" w:eastAsia="Times-Roman" w:hAnsi="Times New Roman" w:cs="Times New Roman"/>
          <w:color w:val="0D0D0D"/>
          <w:kern w:val="2"/>
          <w:lang w:eastAsia="zh-CN" w:bidi="hi-IN"/>
        </w:rPr>
        <w:t>Manter durante toda a execução contratual, em compatibilidade com as obrigações assumidas, todas as condições de habilitação e qualificação exigidas na licitação.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00000"/>
          <w:kern w:val="2"/>
          <w:lang w:eastAsia="zh-CN" w:bidi="hi-IN"/>
        </w:rPr>
        <w:t xml:space="preserve">10.2. DAS OBRIGAÇÕES das </w:t>
      </w:r>
      <w:r w:rsidRPr="0093751A">
        <w:rPr>
          <w:rFonts w:ascii="Times New Roman" w:eastAsia="Times-Roman" w:hAnsi="Times New Roman" w:cs="Times New Roman"/>
          <w:b/>
          <w:bCs/>
          <w:color w:val="000000"/>
          <w:kern w:val="2"/>
        </w:rPr>
        <w:t>UNIDADES GESTORAS</w:t>
      </w:r>
      <w:r w:rsidRPr="0093751A">
        <w:rPr>
          <w:rFonts w:ascii="Times New Roman" w:eastAsia="Times-Bold" w:hAnsi="Times New Roman" w:cs="Times New Roman"/>
          <w:b/>
          <w:bCs/>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Times-Bold" w:hAnsi="Times New Roman" w:cs="Times New Roman"/>
          <w:b/>
          <w:bCs/>
          <w:color w:val="0D0D0D"/>
          <w:kern w:val="2"/>
          <w:lang w:eastAsia="zh-CN" w:bidi="hi-IN"/>
        </w:rPr>
        <w:t xml:space="preserve">10.2.1. </w:t>
      </w:r>
      <w:r w:rsidRPr="0093751A">
        <w:rPr>
          <w:rFonts w:ascii="Times New Roman" w:eastAsia="Times-Roman" w:hAnsi="Times New Roman" w:cs="Times New Roman"/>
          <w:color w:val="000000"/>
          <w:kern w:val="2"/>
          <w:lang w:eastAsia="zh-CN" w:bidi="hi-IN"/>
        </w:rPr>
        <w:t xml:space="preserve">Requisitar, por meio de sua Diretoria, responsável pela fiscalização da Ata de Registro de Preços de fornecimento dos produtos, conforme as necessidades das </w:t>
      </w:r>
      <w:r w:rsidRPr="0093751A">
        <w:rPr>
          <w:rFonts w:ascii="Times New Roman" w:eastAsia="Times-Roman" w:hAnsi="Times New Roman" w:cs="Times New Roman"/>
          <w:b/>
          <w:bCs/>
          <w:color w:val="000000"/>
          <w:kern w:val="2"/>
        </w:rPr>
        <w:t>UNIDADES GESTORAS</w:t>
      </w:r>
      <w:r w:rsidRPr="0093751A">
        <w:rPr>
          <w:rFonts w:ascii="Times New Roman" w:eastAsia="Times-Roman" w:hAnsi="Times New Roman" w:cs="Times New Roman"/>
          <w:color w:val="000000"/>
          <w:kern w:val="2"/>
          <w:lang w:eastAsia="zh-CN" w:bidi="hi-IN"/>
        </w:rPr>
        <w:t>, por meio da respectiva requisição com autorização da Diretoria, que atestará o recebimento gradual do produto.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10.2.2.</w:t>
      </w:r>
      <w:proofErr w:type="gramEnd"/>
      <w:r w:rsidRPr="0093751A">
        <w:rPr>
          <w:rFonts w:ascii="Times New Roman" w:eastAsia="Times-Roman" w:hAnsi="Times New Roman" w:cs="Times New Roman"/>
          <w:color w:val="000000"/>
          <w:kern w:val="2"/>
          <w:lang w:eastAsia="zh-CN" w:bidi="hi-IN"/>
        </w:rPr>
        <w:t xml:space="preserve">Conferir o fornecimento do produto, embora a </w:t>
      </w:r>
      <w:r w:rsidRPr="0093751A">
        <w:rPr>
          <w:rFonts w:ascii="Times New Roman" w:eastAsia="Times-Roman" w:hAnsi="Times New Roman" w:cs="Times New Roman"/>
          <w:b/>
          <w:color w:val="000000"/>
          <w:kern w:val="2"/>
          <w:lang w:eastAsia="zh-CN" w:bidi="hi-IN"/>
        </w:rPr>
        <w:t>LICITANTE VENCEDORA</w:t>
      </w:r>
      <w:r w:rsidRPr="0093751A">
        <w:rPr>
          <w:rFonts w:ascii="Times New Roman" w:eastAsia="Times-Roman" w:hAnsi="Times New Roman" w:cs="Times New Roman"/>
          <w:color w:val="000000"/>
          <w:kern w:val="2"/>
          <w:lang w:eastAsia="zh-CN" w:bidi="hi-IN"/>
        </w:rPr>
        <w:t xml:space="preserve"> seja a única e exclusiva responsável pelo fornecimento nas condições especificadas.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10.2.3.</w:t>
      </w:r>
      <w:proofErr w:type="gramEnd"/>
      <w:r w:rsidRPr="0093751A">
        <w:rPr>
          <w:rFonts w:ascii="Times New Roman" w:eastAsia="Times-Roman" w:hAnsi="Times New Roman" w:cs="Times New Roman"/>
          <w:color w:val="000000"/>
          <w:kern w:val="2"/>
          <w:lang w:eastAsia="zh-CN" w:bidi="hi-IN"/>
        </w:rPr>
        <w:t xml:space="preserve">Proporcionar condições à </w:t>
      </w:r>
      <w:r w:rsidRPr="0093751A">
        <w:rPr>
          <w:rFonts w:ascii="Times New Roman" w:eastAsia="Times-Roman" w:hAnsi="Times New Roman" w:cs="Times New Roman"/>
          <w:b/>
          <w:color w:val="000000"/>
          <w:kern w:val="2"/>
          <w:lang w:eastAsia="zh-CN" w:bidi="hi-IN"/>
        </w:rPr>
        <w:t>LICITANTE VENCEDORA</w:t>
      </w:r>
      <w:r w:rsidRPr="0093751A">
        <w:rPr>
          <w:rFonts w:ascii="Times New Roman" w:eastAsia="Times-Roman" w:hAnsi="Times New Roman" w:cs="Times New Roman"/>
          <w:color w:val="000000"/>
          <w:kern w:val="2"/>
          <w:lang w:eastAsia="zh-CN" w:bidi="hi-IN"/>
        </w:rPr>
        <w:t xml:space="preserve"> para que possa fornecer o produto dentro das normas estabelecidas.</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Times-Roman" w:hAnsi="Times New Roman" w:cs="Times New Roman"/>
          <w:color w:val="0D0D0D"/>
          <w:kern w:val="2"/>
          <w:lang w:eastAsia="zh-CN" w:bidi="hi-IN"/>
        </w:rPr>
      </w:pPr>
      <w:proofErr w:type="gramStart"/>
      <w:r w:rsidRPr="0093751A">
        <w:rPr>
          <w:rFonts w:ascii="Times New Roman" w:eastAsia="Times-Bold" w:hAnsi="Times New Roman" w:cs="Times New Roman"/>
          <w:b/>
          <w:bCs/>
          <w:color w:val="0D0D0D"/>
          <w:kern w:val="2"/>
          <w:lang w:eastAsia="zh-CN" w:bidi="hi-IN"/>
        </w:rPr>
        <w:t>10.2.4.</w:t>
      </w:r>
      <w:proofErr w:type="gramEnd"/>
      <w:r w:rsidRPr="0093751A">
        <w:rPr>
          <w:rFonts w:ascii="Times New Roman" w:eastAsia="Times-Roman" w:hAnsi="Times New Roman" w:cs="Times New Roman"/>
          <w:color w:val="0D0D0D"/>
          <w:kern w:val="2"/>
          <w:lang w:eastAsia="zh-CN" w:bidi="hi-IN"/>
        </w:rPr>
        <w:t xml:space="preserve">Comunicar à </w:t>
      </w:r>
      <w:r w:rsidRPr="0093751A">
        <w:rPr>
          <w:rFonts w:ascii="Times New Roman" w:eastAsia="Times-Roman" w:hAnsi="Times New Roman" w:cs="Times New Roman"/>
          <w:b/>
          <w:color w:val="0D0D0D"/>
          <w:kern w:val="2"/>
          <w:lang w:eastAsia="zh-CN" w:bidi="hi-IN"/>
        </w:rPr>
        <w:t xml:space="preserve">LICITANTE </w:t>
      </w:r>
      <w:proofErr w:type="spellStart"/>
      <w:r w:rsidRPr="0093751A">
        <w:rPr>
          <w:rFonts w:ascii="Times New Roman" w:eastAsia="Times-Roman" w:hAnsi="Times New Roman" w:cs="Times New Roman"/>
          <w:b/>
          <w:color w:val="0D0D0D"/>
          <w:kern w:val="2"/>
          <w:lang w:eastAsia="zh-CN" w:bidi="hi-IN"/>
        </w:rPr>
        <w:t>VENCEDORA</w:t>
      </w:r>
      <w:r w:rsidRPr="0093751A">
        <w:rPr>
          <w:rFonts w:ascii="Times New Roman" w:eastAsia="Times-Roman" w:hAnsi="Times New Roman" w:cs="Times New Roman"/>
          <w:color w:val="0D0D0D"/>
          <w:kern w:val="2"/>
          <w:lang w:eastAsia="zh-CN" w:bidi="hi-IN"/>
        </w:rPr>
        <w:t>qualquer</w:t>
      </w:r>
      <w:proofErr w:type="spellEnd"/>
      <w:r w:rsidRPr="0093751A">
        <w:rPr>
          <w:rFonts w:ascii="Times New Roman" w:eastAsia="Times-Roman" w:hAnsi="Times New Roman" w:cs="Times New Roman"/>
          <w:color w:val="0D0D0D"/>
          <w:kern w:val="2"/>
          <w:lang w:eastAsia="zh-CN" w:bidi="hi-IN"/>
        </w:rPr>
        <w:t xml:space="preserve"> irregularidade na entrega do produto e interromper imediatamente o fornecimento, se for o caso.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10.2.5.</w:t>
      </w:r>
      <w:proofErr w:type="gramEnd"/>
      <w:r w:rsidRPr="0093751A">
        <w:rPr>
          <w:rFonts w:ascii="Times New Roman" w:eastAsia="Times-Roman" w:hAnsi="Times New Roman" w:cs="Times New Roman"/>
          <w:color w:val="0D0D0D"/>
          <w:kern w:val="2"/>
          <w:lang w:eastAsia="zh-CN" w:bidi="hi-IN"/>
        </w:rPr>
        <w:t>Solicitar a substituição do produto que não apresentar condições de ser utilizado, mediante comunicação a ser feita pelo responsável da fiscalização.</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10.2.6.</w:t>
      </w:r>
      <w:proofErr w:type="gramEnd"/>
      <w:r w:rsidRPr="0093751A">
        <w:rPr>
          <w:rFonts w:ascii="Times New Roman" w:eastAsia="Times-Roman" w:hAnsi="Times New Roman" w:cs="Times New Roman"/>
          <w:color w:val="0D0D0D"/>
          <w:kern w:val="2"/>
          <w:lang w:eastAsia="zh-CN" w:bidi="hi-IN"/>
        </w:rPr>
        <w:t xml:space="preserve">Prestar as informações e os esclarecimentos que venham a ser solicitados pela </w:t>
      </w:r>
      <w:r w:rsidRPr="0093751A">
        <w:rPr>
          <w:rFonts w:ascii="Times New Roman" w:eastAsia="Times-Roman" w:hAnsi="Times New Roman" w:cs="Times New Roman"/>
          <w:b/>
          <w:color w:val="0D0D0D"/>
          <w:kern w:val="2"/>
          <w:lang w:eastAsia="zh-CN" w:bidi="hi-IN"/>
        </w:rPr>
        <w:t>LICITANTE VENCEDORA</w:t>
      </w:r>
      <w:r w:rsidRPr="0093751A">
        <w:rPr>
          <w:rFonts w:ascii="Times New Roman" w:eastAsia="Times-Roman" w:hAnsi="Times New Roman" w:cs="Times New Roman"/>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D0D0D"/>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D0D0D"/>
          <w:kern w:val="2"/>
          <w:lang w:eastAsia="zh-CN" w:bidi="hi-IN"/>
        </w:rPr>
        <w:t>10.2.7.</w:t>
      </w:r>
      <w:proofErr w:type="gramEnd"/>
      <w:r w:rsidRPr="0093751A">
        <w:rPr>
          <w:rFonts w:ascii="Times New Roman" w:eastAsia="Times-Roman" w:hAnsi="Times New Roman" w:cs="Times New Roman"/>
          <w:color w:val="0D0D0D"/>
          <w:kern w:val="2"/>
          <w:lang w:eastAsia="zh-CN" w:bidi="hi-IN"/>
        </w:rPr>
        <w:t>Impedir que terceiros forneçam o objeto deste Termo de Referência.</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10.2.8.</w:t>
      </w:r>
      <w:proofErr w:type="gramEnd"/>
      <w:r w:rsidRPr="0093751A">
        <w:rPr>
          <w:rFonts w:ascii="Times New Roman" w:eastAsia="Times-Roman" w:hAnsi="Times New Roman" w:cs="Times New Roman"/>
          <w:color w:val="000000"/>
          <w:kern w:val="2"/>
          <w:lang w:eastAsia="zh-CN" w:bidi="hi-IN"/>
        </w:rPr>
        <w:t xml:space="preserve">Atestar o adimplemento da obrigação, desde que satisfaça às exigências </w:t>
      </w:r>
      <w:proofErr w:type="spellStart"/>
      <w:r w:rsidRPr="0093751A">
        <w:rPr>
          <w:rFonts w:ascii="Times New Roman" w:eastAsia="Times-Roman" w:hAnsi="Times New Roman" w:cs="Times New Roman"/>
          <w:color w:val="000000"/>
          <w:kern w:val="2"/>
          <w:lang w:eastAsia="zh-CN" w:bidi="hi-IN"/>
        </w:rPr>
        <w:t>editalícias</w:t>
      </w:r>
      <w:proofErr w:type="spellEnd"/>
      <w:r w:rsidRPr="0093751A">
        <w:rPr>
          <w:rFonts w:ascii="Times New Roman" w:eastAsia="Times-Roman" w:hAnsi="Times New Roman" w:cs="Times New Roman"/>
          <w:color w:val="000000"/>
          <w:kern w:val="2"/>
          <w:lang w:eastAsia="zh-CN" w:bidi="hi-IN"/>
        </w:rPr>
        <w:t>.</w:t>
      </w:r>
    </w:p>
    <w:p w:rsidR="0093751A" w:rsidRPr="0093751A" w:rsidRDefault="0093751A" w:rsidP="0093751A">
      <w:pPr>
        <w:widowControl w:val="0"/>
        <w:suppressAutoHyphens/>
        <w:autoSpaceDE w:val="0"/>
        <w:spacing w:after="0" w:line="240" w:lineRule="auto"/>
        <w:jc w:val="both"/>
        <w:rPr>
          <w:rFonts w:ascii="Times New Roman" w:eastAsia="Times-Bold" w:hAnsi="Times New Roman" w:cs="Times New Roman"/>
          <w:b/>
          <w:bCs/>
          <w:color w:val="000000"/>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Times-Bold" w:hAnsi="Times New Roman" w:cs="Times New Roman"/>
          <w:b/>
          <w:bCs/>
          <w:color w:val="000000"/>
          <w:kern w:val="2"/>
          <w:lang w:eastAsia="zh-CN" w:bidi="hi-IN"/>
        </w:rPr>
        <w:t>10.2.9.</w:t>
      </w:r>
      <w:proofErr w:type="gramEnd"/>
      <w:r w:rsidRPr="0093751A">
        <w:rPr>
          <w:rFonts w:ascii="Times New Roman" w:eastAsia="Times-Roman" w:hAnsi="Times New Roman" w:cs="Times New Roman"/>
          <w:color w:val="000000"/>
          <w:kern w:val="2"/>
          <w:lang w:eastAsia="zh-CN" w:bidi="hi-IN"/>
        </w:rPr>
        <w:t xml:space="preserve">Efetuar o pagamento à </w:t>
      </w:r>
      <w:r w:rsidRPr="0093751A">
        <w:rPr>
          <w:rFonts w:ascii="Times New Roman" w:eastAsia="Times-Roman" w:hAnsi="Times New Roman" w:cs="Times New Roman"/>
          <w:b/>
          <w:color w:val="000000"/>
          <w:kern w:val="2"/>
          <w:lang w:eastAsia="zh-CN" w:bidi="hi-IN"/>
        </w:rPr>
        <w:t>LICITANTE VENCEDORA</w:t>
      </w:r>
      <w:r w:rsidRPr="0093751A">
        <w:rPr>
          <w:rFonts w:ascii="Times New Roman" w:eastAsia="Times-Roman" w:hAnsi="Times New Roman" w:cs="Times New Roman"/>
          <w:color w:val="000000"/>
          <w:kern w:val="2"/>
          <w:lang w:eastAsia="zh-CN" w:bidi="hi-IN"/>
        </w:rPr>
        <w:t xml:space="preserve"> por meio de crédito em conta corrente bancária, mediante a apresentação da respectiva nota fiscal eletrônica, devidamente discriminada e acompanhada do correspondente atestado de fiscalização, emitido pela Diretoria Administrativa, por meio do fiscalizador </w:t>
      </w:r>
      <w:r w:rsidRPr="0093751A">
        <w:rPr>
          <w:rFonts w:ascii="Times New Roman" w:eastAsia="Times-Roman" w:hAnsi="Times New Roman" w:cs="Times New Roman"/>
          <w:color w:val="000000"/>
          <w:kern w:val="2"/>
          <w:lang w:eastAsia="zh-CN" w:bidi="hi-IN"/>
        </w:rPr>
        <w:lastRenderedPageBreak/>
        <w:t>designado.</w:t>
      </w:r>
    </w:p>
    <w:p w:rsidR="0093751A" w:rsidRPr="0093751A" w:rsidRDefault="0093751A" w:rsidP="0093751A">
      <w:pPr>
        <w:widowControl w:val="0"/>
        <w:suppressAutoHyphens/>
        <w:autoSpaceDE w:val="0"/>
        <w:spacing w:after="0" w:line="240" w:lineRule="auto"/>
        <w:jc w:val="both"/>
        <w:rPr>
          <w:rFonts w:ascii="Times New Roman" w:eastAsia="Arial-BoldMT" w:hAnsi="Times New Roman" w:cs="Times New Roman"/>
          <w:b/>
          <w:bCs/>
          <w:kern w:val="2"/>
          <w:lang w:eastAsia="zh-CN" w:bidi="hi-IN"/>
        </w:rPr>
      </w:pPr>
    </w:p>
    <w:p w:rsidR="0093751A" w:rsidRPr="0093751A" w:rsidRDefault="0093751A" w:rsidP="0093751A">
      <w:pPr>
        <w:widowControl w:val="0"/>
        <w:suppressAutoHyphens/>
        <w:autoSpaceDE w:val="0"/>
        <w:spacing w:after="0" w:line="240" w:lineRule="auto"/>
        <w:jc w:val="both"/>
        <w:rPr>
          <w:rFonts w:ascii="Times New Roman" w:eastAsia="SimSun" w:hAnsi="Times New Roman" w:cs="Times New Roman"/>
          <w:kern w:val="2"/>
          <w:lang w:eastAsia="zh-CN" w:bidi="hi-IN"/>
        </w:rPr>
      </w:pPr>
      <w:r w:rsidRPr="0093751A">
        <w:rPr>
          <w:rFonts w:ascii="Times New Roman" w:eastAsia="Arial-BoldMT" w:hAnsi="Times New Roman" w:cs="Times New Roman"/>
          <w:b/>
          <w:bCs/>
          <w:kern w:val="2"/>
          <w:lang w:eastAsia="zh-CN" w:bidi="hi-IN"/>
        </w:rPr>
        <w:t>11. GESTÃO/FISCALIZAÇÃO DA ATA DE REGISTRO DE PREÇOS:</w:t>
      </w:r>
    </w:p>
    <w:p w:rsidR="0093751A" w:rsidRPr="0093751A" w:rsidRDefault="0093751A" w:rsidP="0093751A">
      <w:pPr>
        <w:widowControl w:val="0"/>
        <w:suppressAutoHyphens/>
        <w:spacing w:after="0" w:line="240" w:lineRule="auto"/>
        <w:jc w:val="both"/>
        <w:rPr>
          <w:rFonts w:ascii="Times New Roman" w:eastAsia="Arial"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Arial" w:hAnsi="Times New Roman" w:cs="Times New Roman"/>
          <w:b/>
          <w:bCs/>
          <w:color w:val="000000"/>
          <w:kern w:val="2"/>
          <w:lang w:eastAsia="zh-CN" w:bidi="hi-IN"/>
        </w:rPr>
        <w:t>11.1.</w:t>
      </w:r>
      <w:r w:rsidRPr="0093751A">
        <w:rPr>
          <w:rFonts w:ascii="Times New Roman" w:eastAsia="Arial" w:hAnsi="Times New Roman" w:cs="Times New Roman"/>
          <w:color w:val="000000"/>
          <w:kern w:val="2"/>
          <w:lang w:eastAsia="zh-CN" w:bidi="hi-IN"/>
        </w:rPr>
        <w:t xml:space="preserve"> A Ata de Registro de Preços deverá ser executada fielmente pelas partes, de acordo com as cláusulas avençadas e as normas da Lei Federal nº 14.133/2021, e cada parte </w:t>
      </w:r>
      <w:proofErr w:type="gramStart"/>
      <w:r w:rsidRPr="0093751A">
        <w:rPr>
          <w:rFonts w:ascii="Times New Roman" w:eastAsia="Arial" w:hAnsi="Times New Roman" w:cs="Times New Roman"/>
          <w:color w:val="000000"/>
          <w:kern w:val="2"/>
          <w:lang w:eastAsia="zh-CN" w:bidi="hi-IN"/>
        </w:rPr>
        <w:t>responderá</w:t>
      </w:r>
      <w:proofErr w:type="gramEnd"/>
      <w:r w:rsidRPr="0093751A">
        <w:rPr>
          <w:rFonts w:ascii="Times New Roman" w:eastAsia="Arial" w:hAnsi="Times New Roman" w:cs="Times New Roman"/>
          <w:color w:val="000000"/>
          <w:kern w:val="2"/>
          <w:lang w:eastAsia="zh-CN" w:bidi="hi-IN"/>
        </w:rPr>
        <w:t xml:space="preserve"> pelas </w:t>
      </w:r>
      <w:proofErr w:type="spellStart"/>
      <w:r w:rsidRPr="0093751A">
        <w:rPr>
          <w:rFonts w:ascii="Times New Roman" w:eastAsia="Arial" w:hAnsi="Times New Roman" w:cs="Times New Roman"/>
          <w:color w:val="000000"/>
          <w:kern w:val="2"/>
          <w:lang w:eastAsia="zh-CN" w:bidi="hi-IN"/>
        </w:rPr>
        <w:t>consequências</w:t>
      </w:r>
      <w:proofErr w:type="spellEnd"/>
      <w:r w:rsidRPr="0093751A">
        <w:rPr>
          <w:rFonts w:ascii="Times New Roman" w:eastAsia="Arial" w:hAnsi="Times New Roman" w:cs="Times New Roman"/>
          <w:color w:val="000000"/>
          <w:kern w:val="2"/>
          <w:lang w:eastAsia="zh-CN" w:bidi="hi-IN"/>
        </w:rPr>
        <w:t xml:space="preserve"> de sua inexecução total ou parcial.</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bCs/>
          <w:color w:val="000000"/>
          <w:kern w:val="2"/>
          <w:lang w:eastAsia="zh-CN" w:bidi="hi-IN"/>
        </w:rPr>
        <w:t>11.2.</w:t>
      </w:r>
      <w:r w:rsidRPr="0093751A">
        <w:rPr>
          <w:rFonts w:ascii="Times New Roman" w:eastAsia="SimSun" w:hAnsi="Times New Roman" w:cs="Times New Roman"/>
          <w:color w:val="000000"/>
          <w:kern w:val="2"/>
          <w:lang w:eastAsia="zh-CN" w:bidi="hi-IN"/>
        </w:rPr>
        <w:t xml:space="preserve"> As comunicações entre </w:t>
      </w:r>
      <w:r w:rsidRPr="0093751A">
        <w:rPr>
          <w:rFonts w:ascii="Times New Roman" w:eastAsia="Times-Roman" w:hAnsi="Times New Roman" w:cs="Times New Roman"/>
          <w:b/>
          <w:bCs/>
          <w:color w:val="000000"/>
          <w:kern w:val="2"/>
        </w:rPr>
        <w:t>UNIDADE GESTORA</w:t>
      </w:r>
      <w:r w:rsidRPr="0093751A">
        <w:rPr>
          <w:rFonts w:ascii="Times New Roman" w:eastAsia="SimSun" w:hAnsi="Times New Roman" w:cs="Times New Roman"/>
          <w:color w:val="000000"/>
          <w:kern w:val="2"/>
          <w:lang w:eastAsia="zh-CN" w:bidi="hi-IN"/>
        </w:rPr>
        <w:t xml:space="preserve"> e </w:t>
      </w:r>
      <w:r w:rsidRPr="0093751A">
        <w:rPr>
          <w:rFonts w:ascii="Times New Roman" w:eastAsia="Arial-BoldMT" w:hAnsi="Times New Roman" w:cs="Times New Roman"/>
          <w:b/>
          <w:bCs/>
          <w:color w:val="000000"/>
          <w:kern w:val="2"/>
          <w:lang w:eastAsia="zh-CN" w:bidi="hi-IN"/>
        </w:rPr>
        <w:t>LICITANTE VENCEDORA</w:t>
      </w:r>
      <w:r w:rsidRPr="0093751A">
        <w:rPr>
          <w:rFonts w:ascii="Times New Roman" w:eastAsia="SimSun" w:hAnsi="Times New Roman" w:cs="Times New Roman"/>
          <w:color w:val="000000"/>
          <w:kern w:val="2"/>
          <w:lang w:eastAsia="zh-CN" w:bidi="hi-IN"/>
        </w:rPr>
        <w:t xml:space="preserve"> devem ser realizadas por escrito sempre que o ato exigir tal formalidade, admitindo-se o uso de mensagem eletrônica para esse fim.</w:t>
      </w: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bCs/>
          <w:color w:val="000000"/>
          <w:kern w:val="2"/>
          <w:lang w:eastAsia="zh-CN" w:bidi="hi-IN"/>
        </w:rPr>
        <w:t xml:space="preserve">11.3. </w:t>
      </w:r>
      <w:r w:rsidRPr="0093751A">
        <w:rPr>
          <w:rFonts w:ascii="Times New Roman" w:eastAsia="SimSun" w:hAnsi="Times New Roman" w:cs="Times New Roman"/>
          <w:color w:val="000000"/>
          <w:kern w:val="2"/>
          <w:lang w:eastAsia="zh-CN" w:bidi="hi-IN"/>
        </w:rPr>
        <w:t xml:space="preserve">A </w:t>
      </w:r>
      <w:r w:rsidRPr="0093751A">
        <w:rPr>
          <w:rFonts w:ascii="Times New Roman" w:eastAsia="Times-Roman" w:hAnsi="Times New Roman" w:cs="Times New Roman"/>
          <w:b/>
          <w:bCs/>
          <w:color w:val="000000"/>
          <w:kern w:val="2"/>
        </w:rPr>
        <w:t>UNIDADE GESTORA</w:t>
      </w:r>
      <w:r w:rsidRPr="0093751A">
        <w:rPr>
          <w:rFonts w:ascii="Times New Roman" w:eastAsia="SimSun" w:hAnsi="Times New Roman" w:cs="Times New Roman"/>
          <w:color w:val="000000"/>
          <w:kern w:val="2"/>
          <w:lang w:eastAsia="zh-CN" w:bidi="hi-IN"/>
        </w:rPr>
        <w:t xml:space="preserve"> poderá convocar representante da </w:t>
      </w:r>
      <w:r w:rsidRPr="0093751A">
        <w:rPr>
          <w:rFonts w:ascii="Times New Roman" w:eastAsia="Arial-BoldMT" w:hAnsi="Times New Roman" w:cs="Times New Roman"/>
          <w:b/>
          <w:bCs/>
          <w:color w:val="000000"/>
          <w:kern w:val="2"/>
          <w:lang w:eastAsia="zh-CN" w:bidi="hi-IN"/>
        </w:rPr>
        <w:t>LICITANTE VENCEDORA</w:t>
      </w:r>
      <w:r w:rsidRPr="0093751A">
        <w:rPr>
          <w:rFonts w:ascii="Times New Roman" w:eastAsia="SimSun" w:hAnsi="Times New Roman" w:cs="Times New Roman"/>
          <w:color w:val="000000"/>
          <w:kern w:val="2"/>
          <w:lang w:eastAsia="zh-CN" w:bidi="hi-IN"/>
        </w:rPr>
        <w:t xml:space="preserve"> para adoção de providências que devam ser cumpridas de imediato.</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i/>
          <w:iCs/>
          <w:color w:val="FF0000"/>
          <w:kern w:val="2"/>
          <w:lang w:eastAsia="zh-CN" w:bidi="hi-IN"/>
        </w:rPr>
      </w:pPr>
      <w:r w:rsidRPr="0093751A">
        <w:rPr>
          <w:rFonts w:ascii="Times New Roman" w:eastAsia="SimSun" w:hAnsi="Times New Roman" w:cs="Times New Roman"/>
          <w:b/>
          <w:bCs/>
          <w:color w:val="000000"/>
          <w:kern w:val="2"/>
          <w:lang w:eastAsia="zh-CN" w:bidi="hi-IN"/>
        </w:rPr>
        <w:t xml:space="preserve">11.4. </w:t>
      </w:r>
      <w:r w:rsidRPr="0093751A">
        <w:rPr>
          <w:rFonts w:ascii="Times New Roman" w:eastAsia="SimSun" w:hAnsi="Times New Roman" w:cs="Times New Roman"/>
          <w:color w:val="000000"/>
          <w:kern w:val="2"/>
          <w:lang w:eastAsia="zh-CN" w:bidi="hi-IN"/>
        </w:rPr>
        <w:t xml:space="preserve">Após a assinatura da </w:t>
      </w:r>
      <w:r w:rsidRPr="0093751A">
        <w:rPr>
          <w:rFonts w:ascii="Times New Roman" w:eastAsia="Arial" w:hAnsi="Times New Roman" w:cs="Times New Roman"/>
          <w:color w:val="000000"/>
          <w:kern w:val="2"/>
          <w:lang w:eastAsia="zh-CN" w:bidi="hi-IN"/>
        </w:rPr>
        <w:t>Ata de Registro de Preços</w:t>
      </w:r>
      <w:r w:rsidRPr="0093751A">
        <w:rPr>
          <w:rFonts w:ascii="Times New Roman" w:eastAsia="SimSun" w:hAnsi="Times New Roman" w:cs="Times New Roman"/>
          <w:color w:val="000000"/>
          <w:kern w:val="2"/>
          <w:lang w:eastAsia="zh-CN" w:bidi="hi-IN"/>
        </w:rPr>
        <w:t xml:space="preserve">, a </w:t>
      </w:r>
      <w:r w:rsidRPr="0093751A">
        <w:rPr>
          <w:rFonts w:ascii="Times New Roman" w:eastAsia="Times-Roman" w:hAnsi="Times New Roman" w:cs="Times New Roman"/>
          <w:b/>
          <w:bCs/>
          <w:color w:val="000000"/>
          <w:kern w:val="2"/>
        </w:rPr>
        <w:t>UNIDADE GESTORA</w:t>
      </w:r>
      <w:r w:rsidRPr="0093751A">
        <w:rPr>
          <w:rFonts w:ascii="Times New Roman" w:eastAsia="SimSun" w:hAnsi="Times New Roman" w:cs="Times New Roman"/>
          <w:color w:val="000000"/>
          <w:kern w:val="2"/>
          <w:lang w:eastAsia="zh-CN" w:bidi="hi-IN"/>
        </w:rPr>
        <w:t xml:space="preserve"> poderá convocar o representante da </w:t>
      </w:r>
      <w:r w:rsidRPr="0093751A">
        <w:rPr>
          <w:rFonts w:ascii="Times New Roman" w:eastAsia="Arial-BoldMT" w:hAnsi="Times New Roman" w:cs="Times New Roman"/>
          <w:b/>
          <w:bCs/>
          <w:color w:val="000000"/>
          <w:kern w:val="2"/>
          <w:lang w:eastAsia="zh-CN" w:bidi="hi-IN"/>
        </w:rPr>
        <w:t>LICITANTE VENCEDORA</w:t>
      </w:r>
      <w:r w:rsidRPr="0093751A">
        <w:rPr>
          <w:rFonts w:ascii="Times New Roman" w:eastAsia="SimSun" w:hAnsi="Times New Roman" w:cs="Times New Roman"/>
          <w:color w:val="000000"/>
          <w:kern w:val="2"/>
          <w:lang w:eastAsia="zh-CN" w:bidi="hi-IN"/>
        </w:rPr>
        <w:t xml:space="preserve"> para reunião inicial para apresentação do plano de fiscalização, que conterá informações acerca das obrigações contratuais, dos mecanismos de fiscalização, das estratégias para fornecimento do objeto, dentre outros.</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bCs/>
          <w:color w:val="000000"/>
          <w:kern w:val="2"/>
          <w:lang w:eastAsia="zh-CN" w:bidi="hi-IN"/>
        </w:rPr>
        <w:t xml:space="preserve">11.5. </w:t>
      </w:r>
      <w:r w:rsidRPr="0093751A">
        <w:rPr>
          <w:rFonts w:ascii="Times New Roman" w:eastAsia="SimSun" w:hAnsi="Times New Roman" w:cs="Times New Roman"/>
          <w:color w:val="000000"/>
          <w:kern w:val="2"/>
          <w:lang w:eastAsia="zh-CN" w:bidi="hi-IN"/>
        </w:rPr>
        <w:t xml:space="preserve">A execução da </w:t>
      </w:r>
      <w:r w:rsidRPr="0093751A">
        <w:rPr>
          <w:rFonts w:ascii="Times New Roman" w:eastAsia="Arial" w:hAnsi="Times New Roman" w:cs="Times New Roman"/>
          <w:color w:val="000000"/>
          <w:kern w:val="2"/>
          <w:lang w:eastAsia="zh-CN" w:bidi="hi-IN"/>
        </w:rPr>
        <w:t>Ata de Registro de Preços</w:t>
      </w:r>
      <w:r w:rsidRPr="0093751A">
        <w:rPr>
          <w:rFonts w:ascii="Times New Roman" w:eastAsia="SimSun" w:hAnsi="Times New Roman" w:cs="Times New Roman"/>
          <w:color w:val="000000"/>
          <w:kern w:val="2"/>
          <w:lang w:eastAsia="zh-CN" w:bidi="hi-IN"/>
        </w:rPr>
        <w:t xml:space="preserve"> deverá ser acompanhada e fiscalizada pelo(s) </w:t>
      </w:r>
      <w:proofErr w:type="gramStart"/>
      <w:r w:rsidRPr="0093751A">
        <w:rPr>
          <w:rFonts w:ascii="Times New Roman" w:eastAsia="SimSun" w:hAnsi="Times New Roman" w:cs="Times New Roman"/>
          <w:color w:val="000000"/>
          <w:kern w:val="2"/>
          <w:lang w:eastAsia="zh-CN" w:bidi="hi-IN"/>
        </w:rPr>
        <w:t>fiscal(</w:t>
      </w:r>
      <w:proofErr w:type="gramEnd"/>
      <w:r w:rsidRPr="0093751A">
        <w:rPr>
          <w:rFonts w:ascii="Times New Roman" w:eastAsia="SimSun" w:hAnsi="Times New Roman" w:cs="Times New Roman"/>
          <w:color w:val="000000"/>
          <w:kern w:val="2"/>
          <w:lang w:eastAsia="zh-CN" w:bidi="hi-IN"/>
        </w:rPr>
        <w:t xml:space="preserve">is) do contrato, ou pelos respectivos substitutos, nos termos do art.117 da </w:t>
      </w:r>
      <w:hyperlink r:id="rId16" w:anchor="art117" w:history="1">
        <w:r w:rsidRPr="0093751A">
          <w:rPr>
            <w:rFonts w:ascii="Times New Roman" w:eastAsia="SimSun" w:hAnsi="Times New Roman" w:cs="Times New Roman"/>
            <w:color w:val="0000FF"/>
            <w:kern w:val="2"/>
            <w:u w:val="single"/>
            <w:lang w:eastAsia="zh-CN" w:bidi="hi-IN"/>
          </w:rPr>
          <w:t>Lei Federal nº 14.133/2021</w:t>
        </w:r>
      </w:hyperlink>
      <w:r w:rsidRPr="0093751A">
        <w:rPr>
          <w:rFonts w:ascii="Times New Roman" w:eastAsia="SimSun" w:hAnsi="Times New Roman" w:cs="Times New Roman"/>
          <w:color w:val="000000"/>
          <w:kern w:val="2"/>
          <w:lang w:eastAsia="zh-CN" w:bidi="hi-IN"/>
        </w:rPr>
        <w:t>.</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color w:val="000000"/>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color w:val="000000"/>
          <w:kern w:val="2"/>
          <w:lang w:eastAsia="zh-CN" w:bidi="hi-IN"/>
        </w:rPr>
      </w:pPr>
      <w:r w:rsidRPr="0093751A">
        <w:rPr>
          <w:rFonts w:ascii="Times New Roman" w:eastAsia="SimSun" w:hAnsi="Times New Roman" w:cs="Times New Roman"/>
          <w:b/>
          <w:bCs/>
          <w:color w:val="000000"/>
          <w:kern w:val="2"/>
          <w:lang w:eastAsia="zh-CN" w:bidi="hi-IN"/>
        </w:rPr>
        <w:t xml:space="preserve">11.6. </w:t>
      </w:r>
      <w:r w:rsidRPr="0093751A">
        <w:rPr>
          <w:rFonts w:ascii="Times New Roman" w:eastAsia="SimSun" w:hAnsi="Times New Roman" w:cs="Times New Roman"/>
          <w:color w:val="000000"/>
          <w:kern w:val="2"/>
          <w:lang w:eastAsia="zh-CN" w:bidi="hi-IN"/>
        </w:rPr>
        <w:t xml:space="preserve">O fiscal técnico da </w:t>
      </w:r>
      <w:r w:rsidRPr="0093751A">
        <w:rPr>
          <w:rFonts w:ascii="Times New Roman" w:eastAsia="Arial" w:hAnsi="Times New Roman" w:cs="Times New Roman"/>
          <w:color w:val="000000"/>
          <w:kern w:val="2"/>
          <w:lang w:eastAsia="zh-CN" w:bidi="hi-IN"/>
        </w:rPr>
        <w:t>Ata de Registro de Preços</w:t>
      </w:r>
      <w:r w:rsidRPr="0093751A">
        <w:rPr>
          <w:rFonts w:ascii="Times New Roman" w:eastAsia="SimSun" w:hAnsi="Times New Roman" w:cs="Times New Roman"/>
          <w:color w:val="000000"/>
          <w:kern w:val="2"/>
          <w:lang w:eastAsia="zh-CN" w:bidi="hi-IN"/>
        </w:rPr>
        <w:t xml:space="preserve"> acompanhará </w:t>
      </w:r>
      <w:r w:rsidRPr="0093751A">
        <w:rPr>
          <w:rFonts w:ascii="Times New Roman" w:eastAsia="Arial" w:hAnsi="Times New Roman" w:cs="Times New Roman"/>
          <w:color w:val="000000"/>
          <w:kern w:val="2"/>
          <w:lang w:eastAsia="zh-CN" w:bidi="hi-IN"/>
        </w:rPr>
        <w:t>o fornecimento dos objetos</w:t>
      </w:r>
      <w:r w:rsidRPr="0093751A">
        <w:rPr>
          <w:rFonts w:ascii="Times New Roman" w:eastAsia="SimSun" w:hAnsi="Times New Roman" w:cs="Times New Roman"/>
          <w:color w:val="000000"/>
          <w:kern w:val="2"/>
          <w:lang w:eastAsia="zh-CN" w:bidi="hi-IN"/>
        </w:rPr>
        <w:t xml:space="preserve">, para que sejam cumpridas todas as condições estabelecidas, de modo a assegurar os melhores resultados para a Administração. </w:t>
      </w:r>
    </w:p>
    <w:p w:rsidR="0093751A" w:rsidRPr="0093751A" w:rsidRDefault="0093751A" w:rsidP="0093751A">
      <w:pPr>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11.6.1.</w:t>
      </w:r>
      <w:r w:rsidRPr="0093751A">
        <w:rPr>
          <w:rFonts w:ascii="Times New Roman" w:eastAsia="SimSun" w:hAnsi="Times New Roman" w:cs="Times New Roman"/>
          <w:kern w:val="2"/>
          <w:lang w:eastAsia="zh-CN" w:bidi="hi-IN"/>
        </w:rPr>
        <w:t xml:space="preserve"> A </w:t>
      </w:r>
      <w:r w:rsidRPr="0093751A">
        <w:rPr>
          <w:rFonts w:ascii="Times New Roman" w:eastAsia="Times-Roman" w:hAnsi="Times New Roman" w:cs="Times New Roman"/>
          <w:b/>
          <w:bCs/>
          <w:color w:val="000000"/>
          <w:kern w:val="2"/>
        </w:rPr>
        <w:t>UNIDADE GESTORA</w:t>
      </w:r>
      <w:r w:rsidRPr="0093751A">
        <w:rPr>
          <w:rFonts w:ascii="Times New Roman" w:eastAsia="SimSun" w:hAnsi="Times New Roman" w:cs="Times New Roman"/>
          <w:kern w:val="2"/>
          <w:lang w:eastAsia="zh-CN" w:bidi="hi-IN"/>
        </w:rPr>
        <w:t xml:space="preserve"> atestará, no documento fiscal correspondente, o fornecimento nas condições exigidas, constituindo tal atestação requisito para a liberação dos pagamentos à </w:t>
      </w:r>
      <w:r w:rsidRPr="0093751A">
        <w:rPr>
          <w:rFonts w:ascii="Times New Roman" w:eastAsia="SimSun" w:hAnsi="Times New Roman" w:cs="Times New Roman"/>
          <w:b/>
          <w:bCs/>
          <w:kern w:val="2"/>
          <w:lang w:eastAsia="zh-CN" w:bidi="hi-IN"/>
        </w:rPr>
        <w:t>LICITANTE VENCEDORA</w:t>
      </w:r>
      <w:r w:rsidRPr="0093751A">
        <w:rPr>
          <w:rFonts w:ascii="Times New Roman" w:eastAsia="SimSun" w:hAnsi="Times New Roman" w:cs="Times New Roman"/>
          <w:kern w:val="2"/>
          <w:lang w:eastAsia="zh-CN" w:bidi="hi-IN"/>
        </w:rPr>
        <w:t>.</w:t>
      </w:r>
    </w:p>
    <w:p w:rsidR="0093751A" w:rsidRPr="0093751A" w:rsidRDefault="0093751A" w:rsidP="0093751A">
      <w:pPr>
        <w:suppressAutoHyphens/>
        <w:spacing w:after="0" w:line="240" w:lineRule="auto"/>
        <w:jc w:val="both"/>
        <w:rPr>
          <w:rFonts w:ascii="Times New Roman" w:eastAsia="ArialMT" w:hAnsi="Times New Roman" w:cs="Times New Roman"/>
          <w:b/>
          <w:bCs/>
          <w:color w:val="000000"/>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MT" w:hAnsi="Times New Roman" w:cs="Times New Roman"/>
          <w:b/>
          <w:bCs/>
          <w:color w:val="000000"/>
          <w:kern w:val="2"/>
          <w:lang w:eastAsia="zh-CN" w:bidi="hi-IN"/>
        </w:rPr>
        <w:t xml:space="preserve">11.6.2. </w:t>
      </w:r>
      <w:r w:rsidRPr="0093751A">
        <w:rPr>
          <w:rFonts w:ascii="Times New Roman" w:eastAsia="ArialMT" w:hAnsi="Times New Roman" w:cs="Times New Roman"/>
          <w:color w:val="000000"/>
          <w:kern w:val="2"/>
          <w:lang w:eastAsia="zh-CN" w:bidi="hi-IN"/>
        </w:rPr>
        <w:t>O recebimento definitivo dos objetos deste Termo de Referência, somente se efetivará com a atestação referida no item anterior.</w:t>
      </w:r>
    </w:p>
    <w:p w:rsidR="0093751A" w:rsidRPr="0093751A" w:rsidRDefault="0093751A" w:rsidP="0093751A">
      <w:pPr>
        <w:suppressAutoHyphens/>
        <w:spacing w:after="0" w:line="240" w:lineRule="auto"/>
        <w:jc w:val="both"/>
        <w:rPr>
          <w:rFonts w:ascii="Times New Roman" w:eastAsia="ArialMT" w:hAnsi="Times New Roman" w:cs="Times New Roman"/>
          <w:b/>
          <w:bCs/>
          <w:color w:val="000000"/>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MT" w:hAnsi="Times New Roman" w:cs="Times New Roman"/>
          <w:b/>
          <w:bCs/>
          <w:color w:val="000000"/>
          <w:kern w:val="2"/>
          <w:lang w:eastAsia="zh-CN" w:bidi="hi-IN"/>
        </w:rPr>
        <w:t>11.6.3.</w:t>
      </w:r>
      <w:r w:rsidRPr="0093751A">
        <w:rPr>
          <w:rFonts w:ascii="Times New Roman" w:eastAsia="ArialMT" w:hAnsi="Times New Roman" w:cs="Times New Roman"/>
          <w:color w:val="000000"/>
          <w:kern w:val="2"/>
          <w:lang w:eastAsia="zh-CN" w:bidi="hi-IN"/>
        </w:rPr>
        <w:t xml:space="preserve"> A fiscalização sobre o cumprimento do objeto contratado será efetuada pela Diretoria da </w:t>
      </w:r>
      <w:r w:rsidRPr="0093751A">
        <w:rPr>
          <w:rFonts w:ascii="Times New Roman" w:eastAsia="Times-Roman" w:hAnsi="Times New Roman" w:cs="Times New Roman"/>
          <w:b/>
          <w:bCs/>
          <w:color w:val="000000"/>
          <w:kern w:val="2"/>
        </w:rPr>
        <w:t xml:space="preserve">UNIDADE </w:t>
      </w:r>
      <w:proofErr w:type="spellStart"/>
      <w:proofErr w:type="gramStart"/>
      <w:r w:rsidRPr="0093751A">
        <w:rPr>
          <w:rFonts w:ascii="Times New Roman" w:eastAsia="Times-Roman" w:hAnsi="Times New Roman" w:cs="Times New Roman"/>
          <w:b/>
          <w:bCs/>
          <w:color w:val="000000"/>
          <w:kern w:val="2"/>
        </w:rPr>
        <w:t>GESTORA</w:t>
      </w:r>
      <w:r w:rsidRPr="0093751A">
        <w:rPr>
          <w:rFonts w:ascii="Times New Roman" w:eastAsia="ArialMT" w:hAnsi="Times New Roman" w:cs="Times New Roman"/>
          <w:color w:val="000000"/>
          <w:kern w:val="2"/>
          <w:lang w:eastAsia="zh-CN" w:bidi="hi-IN"/>
        </w:rPr>
        <w:t>ou</w:t>
      </w:r>
      <w:proofErr w:type="spellEnd"/>
      <w:proofErr w:type="gramEnd"/>
      <w:r w:rsidRPr="0093751A">
        <w:rPr>
          <w:rFonts w:ascii="Times New Roman" w:eastAsia="ArialMT" w:hAnsi="Times New Roman" w:cs="Times New Roman"/>
          <w:color w:val="000000"/>
          <w:kern w:val="2"/>
          <w:lang w:eastAsia="zh-CN" w:bidi="hi-IN"/>
        </w:rPr>
        <w:t xml:space="preserve"> seus prepostos</w:t>
      </w:r>
      <w:r w:rsidRPr="0093751A">
        <w:rPr>
          <w:rFonts w:ascii="Times New Roman" w:eastAsia="Arial-BoldMT" w:hAnsi="Times New Roman" w:cs="Times New Roman"/>
          <w:color w:val="000000"/>
          <w:kern w:val="2"/>
          <w:lang w:eastAsia="zh-CN" w:bidi="hi-IN"/>
        </w:rPr>
        <w:t>,</w:t>
      </w:r>
      <w:r w:rsidRPr="0093751A">
        <w:rPr>
          <w:rFonts w:ascii="Times New Roman" w:eastAsia="ArialMT" w:hAnsi="Times New Roman" w:cs="Times New Roman"/>
          <w:color w:val="000000"/>
          <w:kern w:val="2"/>
          <w:lang w:eastAsia="zh-CN" w:bidi="hi-IN"/>
        </w:rPr>
        <w:t xml:space="preserve">sob a coordenação da respectiva diretoria, aplicando as penalidades previstas, </w:t>
      </w:r>
      <w:r w:rsidRPr="0093751A">
        <w:rPr>
          <w:rFonts w:ascii="Times New Roman" w:eastAsia="ArialMT" w:hAnsi="Times New Roman" w:cs="Times New Roman"/>
          <w:kern w:val="2"/>
          <w:lang w:eastAsia="zh-CN" w:bidi="hi-IN"/>
        </w:rPr>
        <w:t>quando não atendidas as respectivas disposições contratuais.</w:t>
      </w:r>
    </w:p>
    <w:p w:rsidR="0093751A" w:rsidRPr="0093751A" w:rsidRDefault="0093751A" w:rsidP="0093751A">
      <w:pPr>
        <w:widowControl w:val="0"/>
        <w:suppressAutoHyphens/>
        <w:spacing w:after="0" w:line="240" w:lineRule="auto"/>
        <w:jc w:val="both"/>
        <w:rPr>
          <w:rFonts w:ascii="Times New Roman" w:eastAsia="ArialMT"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MT" w:hAnsi="Times New Roman" w:cs="Times New Roman"/>
          <w:b/>
          <w:bCs/>
          <w:kern w:val="2"/>
          <w:lang w:eastAsia="zh-CN" w:bidi="hi-IN"/>
        </w:rPr>
        <w:t>11.7.</w:t>
      </w:r>
      <w:r w:rsidRPr="0093751A">
        <w:rPr>
          <w:rFonts w:ascii="Times New Roman" w:eastAsia="ArialMT" w:hAnsi="Times New Roman" w:cs="Times New Roman"/>
          <w:kern w:val="2"/>
          <w:lang w:eastAsia="zh-CN" w:bidi="hi-IN"/>
        </w:rPr>
        <w:t xml:space="preserve"> Constatada o regular fornecimento, cabe à Fiscalização da </w:t>
      </w:r>
      <w:r w:rsidRPr="0093751A">
        <w:rPr>
          <w:rFonts w:ascii="Times New Roman" w:eastAsia="Times-Roman" w:hAnsi="Times New Roman" w:cs="Times New Roman"/>
          <w:b/>
          <w:bCs/>
          <w:color w:val="000000"/>
          <w:kern w:val="2"/>
        </w:rPr>
        <w:t xml:space="preserve">UNIDADE </w:t>
      </w:r>
      <w:proofErr w:type="spellStart"/>
      <w:proofErr w:type="gramStart"/>
      <w:r w:rsidRPr="0093751A">
        <w:rPr>
          <w:rFonts w:ascii="Times New Roman" w:eastAsia="Times-Roman" w:hAnsi="Times New Roman" w:cs="Times New Roman"/>
          <w:b/>
          <w:bCs/>
          <w:color w:val="000000"/>
          <w:kern w:val="2"/>
        </w:rPr>
        <w:t>GESTORA</w:t>
      </w:r>
      <w:r w:rsidRPr="0093751A">
        <w:rPr>
          <w:rFonts w:ascii="Times New Roman" w:eastAsia="ArialMT" w:hAnsi="Times New Roman" w:cs="Times New Roman"/>
          <w:kern w:val="2"/>
          <w:lang w:eastAsia="zh-CN" w:bidi="hi-IN"/>
        </w:rPr>
        <w:t>atestar</w:t>
      </w:r>
      <w:proofErr w:type="spellEnd"/>
      <w:proofErr w:type="gramEnd"/>
      <w:r w:rsidRPr="0093751A">
        <w:rPr>
          <w:rFonts w:ascii="Times New Roman" w:eastAsia="ArialMT" w:hAnsi="Times New Roman" w:cs="Times New Roman"/>
          <w:kern w:val="2"/>
          <w:lang w:eastAsia="zh-CN" w:bidi="hi-IN"/>
        </w:rPr>
        <w:t xml:space="preserve"> a sua satisfatória execução.</w:t>
      </w:r>
    </w:p>
    <w:p w:rsidR="0093751A" w:rsidRPr="0093751A" w:rsidRDefault="0093751A" w:rsidP="0093751A">
      <w:pPr>
        <w:widowControl w:val="0"/>
        <w:suppressAutoHyphens/>
        <w:spacing w:after="0" w:line="240" w:lineRule="auto"/>
        <w:jc w:val="both"/>
        <w:rPr>
          <w:rFonts w:ascii="Times New Roman" w:eastAsia="ArialMT"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MT" w:hAnsi="Times New Roman" w:cs="Times New Roman"/>
          <w:b/>
          <w:bCs/>
          <w:kern w:val="2"/>
          <w:lang w:eastAsia="zh-CN" w:bidi="hi-IN"/>
        </w:rPr>
        <w:t xml:space="preserve">11.8. </w:t>
      </w:r>
      <w:r w:rsidRPr="0093751A">
        <w:rPr>
          <w:rFonts w:ascii="Times New Roman" w:eastAsia="ArialMT" w:hAnsi="Times New Roman" w:cs="Times New Roman"/>
          <w:kern w:val="2"/>
          <w:lang w:eastAsia="zh-CN" w:bidi="hi-IN"/>
        </w:rPr>
        <w:t xml:space="preserve">A atuação fiscalizadora em nada restringirá a responsabilidade única, integral e exclusiva da </w:t>
      </w:r>
      <w:r w:rsidRPr="0093751A">
        <w:rPr>
          <w:rFonts w:ascii="Times New Roman" w:eastAsia="Arial-BoldMT" w:hAnsi="Times New Roman" w:cs="Times New Roman"/>
          <w:b/>
          <w:bCs/>
          <w:kern w:val="2"/>
          <w:lang w:eastAsia="zh-CN" w:bidi="hi-IN"/>
        </w:rPr>
        <w:t xml:space="preserve">LICITANTE </w:t>
      </w:r>
      <w:proofErr w:type="spellStart"/>
      <w:proofErr w:type="gramStart"/>
      <w:r w:rsidRPr="0093751A">
        <w:rPr>
          <w:rFonts w:ascii="Times New Roman" w:eastAsia="Arial-BoldMT" w:hAnsi="Times New Roman" w:cs="Times New Roman"/>
          <w:b/>
          <w:bCs/>
          <w:kern w:val="2"/>
          <w:lang w:eastAsia="zh-CN" w:bidi="hi-IN"/>
        </w:rPr>
        <w:t>VENCEDORA</w:t>
      </w:r>
      <w:r w:rsidRPr="0093751A">
        <w:rPr>
          <w:rFonts w:ascii="Times New Roman" w:eastAsia="ArialMT" w:hAnsi="Times New Roman" w:cs="Times New Roman"/>
          <w:kern w:val="2"/>
          <w:lang w:eastAsia="zh-CN" w:bidi="hi-IN"/>
        </w:rPr>
        <w:t>no</w:t>
      </w:r>
      <w:proofErr w:type="spellEnd"/>
      <w:proofErr w:type="gramEnd"/>
      <w:r w:rsidRPr="0093751A">
        <w:rPr>
          <w:rFonts w:ascii="Times New Roman" w:eastAsia="ArialMT" w:hAnsi="Times New Roman" w:cs="Times New Roman"/>
          <w:kern w:val="2"/>
          <w:lang w:eastAsia="zh-CN" w:bidi="hi-IN"/>
        </w:rPr>
        <w:t xml:space="preserve"> que concerne ao objeto contratado, à sua execução e às suas </w:t>
      </w:r>
      <w:proofErr w:type="spellStart"/>
      <w:r w:rsidRPr="0093751A">
        <w:rPr>
          <w:rFonts w:ascii="Times New Roman" w:eastAsia="ArialMT" w:hAnsi="Times New Roman" w:cs="Times New Roman"/>
          <w:kern w:val="2"/>
          <w:lang w:eastAsia="zh-CN" w:bidi="hi-IN"/>
        </w:rPr>
        <w:t>consequências</w:t>
      </w:r>
      <w:proofErr w:type="spellEnd"/>
      <w:r w:rsidRPr="0093751A">
        <w:rPr>
          <w:rFonts w:ascii="Times New Roman" w:eastAsia="ArialMT" w:hAnsi="Times New Roman" w:cs="Times New Roman"/>
          <w:kern w:val="2"/>
          <w:lang w:eastAsia="zh-CN" w:bidi="hi-IN"/>
        </w:rPr>
        <w:t xml:space="preserve"> perante as </w:t>
      </w:r>
      <w:r w:rsidRPr="0093751A">
        <w:rPr>
          <w:rFonts w:ascii="Times New Roman" w:eastAsia="Times-Roman" w:hAnsi="Times New Roman" w:cs="Times New Roman"/>
          <w:b/>
          <w:bCs/>
          <w:color w:val="000000"/>
          <w:kern w:val="2"/>
        </w:rPr>
        <w:t xml:space="preserve">UNIDADES </w:t>
      </w:r>
      <w:proofErr w:type="spellStart"/>
      <w:r w:rsidRPr="0093751A">
        <w:rPr>
          <w:rFonts w:ascii="Times New Roman" w:eastAsia="Times-Roman" w:hAnsi="Times New Roman" w:cs="Times New Roman"/>
          <w:b/>
          <w:bCs/>
          <w:color w:val="000000"/>
          <w:kern w:val="2"/>
        </w:rPr>
        <w:t>GESTORAS</w:t>
      </w:r>
      <w:r w:rsidRPr="0093751A">
        <w:rPr>
          <w:rFonts w:ascii="Times New Roman" w:eastAsia="ArialMT" w:hAnsi="Times New Roman" w:cs="Times New Roman"/>
          <w:kern w:val="2"/>
          <w:lang w:eastAsia="zh-CN" w:bidi="hi-IN"/>
        </w:rPr>
        <w:t>ou</w:t>
      </w:r>
      <w:proofErr w:type="spellEnd"/>
      <w:r w:rsidRPr="0093751A">
        <w:rPr>
          <w:rFonts w:ascii="Times New Roman" w:eastAsia="ArialMT" w:hAnsi="Times New Roman" w:cs="Times New Roman"/>
          <w:kern w:val="2"/>
          <w:lang w:eastAsia="zh-CN" w:bidi="hi-IN"/>
        </w:rPr>
        <w:t xml:space="preserve"> perante terceiros. A ocorrência de eventuais irregularidades na execução contratual não implicará em </w:t>
      </w:r>
      <w:proofErr w:type="spellStart"/>
      <w:r w:rsidRPr="0093751A">
        <w:rPr>
          <w:rFonts w:ascii="Times New Roman" w:eastAsia="ArialMT" w:hAnsi="Times New Roman" w:cs="Times New Roman"/>
          <w:kern w:val="2"/>
          <w:lang w:eastAsia="zh-CN" w:bidi="hi-IN"/>
        </w:rPr>
        <w:t>corresponsabilidade</w:t>
      </w:r>
      <w:proofErr w:type="spellEnd"/>
      <w:r w:rsidRPr="0093751A">
        <w:rPr>
          <w:rFonts w:ascii="Times New Roman" w:eastAsia="ArialMT" w:hAnsi="Times New Roman" w:cs="Times New Roman"/>
          <w:kern w:val="2"/>
          <w:lang w:eastAsia="zh-CN" w:bidi="hi-IN"/>
        </w:rPr>
        <w:t xml:space="preserve"> das </w:t>
      </w:r>
      <w:r w:rsidRPr="0093751A">
        <w:rPr>
          <w:rFonts w:ascii="Times New Roman" w:eastAsia="Times-Roman" w:hAnsi="Times New Roman" w:cs="Times New Roman"/>
          <w:b/>
          <w:bCs/>
          <w:color w:val="000000"/>
          <w:kern w:val="2"/>
        </w:rPr>
        <w:t xml:space="preserve">UNIDADES </w:t>
      </w:r>
      <w:proofErr w:type="spellStart"/>
      <w:proofErr w:type="gramStart"/>
      <w:r w:rsidRPr="0093751A">
        <w:rPr>
          <w:rFonts w:ascii="Times New Roman" w:eastAsia="Times-Roman" w:hAnsi="Times New Roman" w:cs="Times New Roman"/>
          <w:b/>
          <w:bCs/>
          <w:color w:val="000000"/>
          <w:kern w:val="2"/>
        </w:rPr>
        <w:t>GESTORAS</w:t>
      </w:r>
      <w:r w:rsidRPr="0093751A">
        <w:rPr>
          <w:rFonts w:ascii="Times New Roman" w:eastAsia="ArialMT" w:hAnsi="Times New Roman" w:cs="Times New Roman"/>
          <w:kern w:val="2"/>
          <w:lang w:eastAsia="zh-CN" w:bidi="hi-IN"/>
        </w:rPr>
        <w:t>ou</w:t>
      </w:r>
      <w:proofErr w:type="spellEnd"/>
      <w:proofErr w:type="gramEnd"/>
      <w:r w:rsidRPr="0093751A">
        <w:rPr>
          <w:rFonts w:ascii="Times New Roman" w:eastAsia="ArialMT" w:hAnsi="Times New Roman" w:cs="Times New Roman"/>
          <w:kern w:val="2"/>
          <w:lang w:eastAsia="zh-CN" w:bidi="hi-IN"/>
        </w:rPr>
        <w:t xml:space="preserve"> de seus prepostos.</w:t>
      </w:r>
    </w:p>
    <w:p w:rsidR="0093751A" w:rsidRPr="0093751A" w:rsidRDefault="0093751A" w:rsidP="0093751A">
      <w:pPr>
        <w:widowControl w:val="0"/>
        <w:suppressAutoHyphens/>
        <w:spacing w:after="0" w:line="240" w:lineRule="auto"/>
        <w:jc w:val="both"/>
        <w:rPr>
          <w:rFonts w:ascii="Times New Roman" w:eastAsia="Arial-BoldMT"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Arial-BoldMT" w:hAnsi="Times New Roman" w:cs="Times New Roman"/>
          <w:b/>
          <w:bCs/>
          <w:kern w:val="2"/>
          <w:lang w:eastAsia="zh-CN" w:bidi="hi-IN"/>
        </w:rPr>
        <w:t>12. DAS PENALIDADES:</w:t>
      </w:r>
    </w:p>
    <w:p w:rsidR="0093751A" w:rsidRPr="0093751A" w:rsidRDefault="0093751A" w:rsidP="0093751A">
      <w:pPr>
        <w:widowControl w:val="0"/>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12.1.</w:t>
      </w:r>
      <w:r w:rsidRPr="0093751A">
        <w:rPr>
          <w:rFonts w:ascii="Times New Roman" w:eastAsia="SimSun" w:hAnsi="Times New Roman" w:cs="Times New Roman"/>
          <w:kern w:val="2"/>
          <w:lang w:eastAsia="zh-CN" w:bidi="hi-IN"/>
        </w:rPr>
        <w:t xml:space="preserve"> Pela inexecução total ou parcial das obrigações firmadas, a Administração </w:t>
      </w:r>
      <w:proofErr w:type="gramStart"/>
      <w:r w:rsidRPr="0093751A">
        <w:rPr>
          <w:rFonts w:ascii="Times New Roman" w:eastAsia="SimSun" w:hAnsi="Times New Roman" w:cs="Times New Roman"/>
          <w:kern w:val="2"/>
          <w:lang w:eastAsia="zh-CN" w:bidi="hi-IN"/>
        </w:rPr>
        <w:t>poderá,</w:t>
      </w:r>
      <w:proofErr w:type="gramEnd"/>
      <w:r w:rsidRPr="0093751A">
        <w:rPr>
          <w:rFonts w:ascii="Times New Roman" w:eastAsia="SimSun" w:hAnsi="Times New Roman" w:cs="Times New Roman"/>
          <w:kern w:val="2"/>
          <w:lang w:eastAsia="zh-CN" w:bidi="hi-IN"/>
        </w:rPr>
        <w:t xml:space="preserve"> garantida a prévia defesa, aplicar ao proponente contratado às penalidades previstas no Art. 154 da Lei 14.133/2021, das quais se destacam:</w:t>
      </w: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a) </w:t>
      </w:r>
      <w:r w:rsidRPr="0093751A">
        <w:rPr>
          <w:rFonts w:ascii="Times New Roman" w:eastAsia="SimSun" w:hAnsi="Times New Roman" w:cs="Times New Roman"/>
          <w:kern w:val="2"/>
          <w:lang w:eastAsia="zh-CN" w:bidi="hi-IN"/>
        </w:rPr>
        <w:t>advertência;</w:t>
      </w: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b)</w:t>
      </w:r>
      <w:r w:rsidRPr="0093751A">
        <w:rPr>
          <w:rFonts w:ascii="Times New Roman" w:eastAsia="SimSun" w:hAnsi="Times New Roman" w:cs="Times New Roman"/>
          <w:kern w:val="2"/>
          <w:lang w:eastAsia="zh-CN" w:bidi="hi-IN"/>
        </w:rPr>
        <w:t xml:space="preserve"> multa;</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c)</w:t>
      </w:r>
      <w:r w:rsidRPr="0093751A">
        <w:rPr>
          <w:rFonts w:ascii="Times New Roman" w:eastAsia="SimSun" w:hAnsi="Times New Roman" w:cs="Times New Roman"/>
          <w:color w:val="000000"/>
          <w:kern w:val="2"/>
          <w:lang w:eastAsia="zh-CN" w:bidi="hi-IN"/>
        </w:rPr>
        <w:t xml:space="preserve"> impedimento de licitar e contratar;</w:t>
      </w: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 xml:space="preserve">d) </w:t>
      </w:r>
      <w:r w:rsidRPr="0093751A">
        <w:rPr>
          <w:rFonts w:ascii="Times New Roman" w:eastAsia="SimSun" w:hAnsi="Times New Roman" w:cs="Times New Roman"/>
          <w:color w:val="000000"/>
          <w:kern w:val="2"/>
          <w:lang w:eastAsia="zh-CN" w:bidi="hi-IN"/>
        </w:rPr>
        <w:t>declaração de inidoneidade para licitar ou contratar.</w:t>
      </w:r>
    </w:p>
    <w:p w:rsidR="0093751A" w:rsidRPr="0093751A" w:rsidRDefault="0093751A" w:rsidP="0093751A">
      <w:pPr>
        <w:widowControl w:val="0"/>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12.2. </w:t>
      </w:r>
      <w:r w:rsidRPr="0093751A">
        <w:rPr>
          <w:rFonts w:ascii="Times New Roman" w:eastAsia="SimSun" w:hAnsi="Times New Roman" w:cs="Times New Roman"/>
          <w:kern w:val="2"/>
          <w:lang w:eastAsia="zh-CN" w:bidi="hi-IN"/>
        </w:rPr>
        <w:t xml:space="preserve">O valor das multas aplicadas, após regular processo administrativo, será descontado dos pagamentos </w:t>
      </w:r>
      <w:r w:rsidRPr="0093751A">
        <w:rPr>
          <w:rFonts w:ascii="Times New Roman" w:eastAsia="SimSun" w:hAnsi="Times New Roman" w:cs="Times New Roman"/>
          <w:kern w:val="2"/>
          <w:lang w:eastAsia="zh-CN" w:bidi="hi-IN"/>
        </w:rPr>
        <w:lastRenderedPageBreak/>
        <w:t xml:space="preserve">devidos pela </w:t>
      </w:r>
      <w:r w:rsidRPr="0093751A">
        <w:rPr>
          <w:rFonts w:ascii="Times New Roman" w:eastAsia="Times-Roman" w:hAnsi="Times New Roman" w:cs="Times New Roman"/>
          <w:b/>
          <w:bCs/>
          <w:color w:val="000000"/>
          <w:kern w:val="2"/>
        </w:rPr>
        <w:t>UNIDADE GESTORA</w:t>
      </w:r>
      <w:r w:rsidRPr="0093751A">
        <w:rPr>
          <w:rFonts w:ascii="Times New Roman" w:eastAsia="SimSun" w:hAnsi="Times New Roman" w:cs="Times New Roman"/>
          <w:kern w:val="2"/>
          <w:lang w:eastAsia="zh-CN" w:bidi="hi-IN"/>
        </w:rPr>
        <w:t xml:space="preserve">. Se os valores não forem suficientes, a diferença será descontada da garantia prestada ou deverá ser recolhida pela </w:t>
      </w:r>
      <w:r w:rsidRPr="0093751A">
        <w:rPr>
          <w:rFonts w:ascii="Times New Roman" w:eastAsia="Arial-BoldMT" w:hAnsi="Times New Roman" w:cs="Times New Roman"/>
          <w:b/>
          <w:bCs/>
          <w:kern w:val="2"/>
          <w:lang w:eastAsia="zh-CN" w:bidi="hi-IN"/>
        </w:rPr>
        <w:t>LICITANTE VENCEDORA</w:t>
      </w:r>
      <w:r w:rsidRPr="0093751A">
        <w:rPr>
          <w:rFonts w:ascii="Times New Roman" w:eastAsia="SimSun" w:hAnsi="Times New Roman" w:cs="Times New Roman"/>
          <w:kern w:val="2"/>
          <w:lang w:eastAsia="zh-CN" w:bidi="hi-IN"/>
        </w:rPr>
        <w:t>, no prazo máximo de 03(três) dias úteis a contar da aplicação da sanção.</w:t>
      </w:r>
    </w:p>
    <w:p w:rsidR="0093751A" w:rsidRPr="0093751A" w:rsidRDefault="0093751A" w:rsidP="0093751A">
      <w:pPr>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 xml:space="preserve">12.2.1. </w:t>
      </w:r>
      <w:r w:rsidRPr="0093751A">
        <w:rPr>
          <w:rFonts w:ascii="Times New Roman" w:eastAsia="SimSun" w:hAnsi="Times New Roman" w:cs="Times New Roman"/>
          <w:kern w:val="2"/>
          <w:lang w:eastAsia="zh-CN" w:bidi="hi-IN"/>
        </w:rPr>
        <w:t>As sanções previstas, em face da gravidade da infração, poderão ser aplicadas cumulativamente, após regular processo administrativo em que se garantirá a observância dos princípios do contraditório e da ampla defesa.</w:t>
      </w: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12.3. </w:t>
      </w:r>
      <w:r w:rsidRPr="0093751A">
        <w:rPr>
          <w:rFonts w:ascii="Times New Roman" w:eastAsia="SimSun" w:hAnsi="Times New Roman" w:cs="Times New Roman"/>
          <w:color w:val="000000"/>
          <w:kern w:val="2"/>
          <w:lang w:eastAsia="zh-CN" w:bidi="hi-IN"/>
        </w:rPr>
        <w:t>Na aplicação das sanções serão considerados:</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color w:val="000000"/>
          <w:kern w:val="2"/>
          <w:lang w:eastAsia="zh-CN" w:bidi="hi-IN"/>
        </w:rPr>
        <w:t>I –</w:t>
      </w:r>
      <w:r w:rsidRPr="0093751A">
        <w:rPr>
          <w:rFonts w:ascii="Times New Roman" w:eastAsia="SimSun" w:hAnsi="Times New Roman" w:cs="Times New Roman"/>
          <w:color w:val="000000"/>
          <w:kern w:val="2"/>
          <w:lang w:eastAsia="zh-CN" w:bidi="hi-IN"/>
        </w:rPr>
        <w:t xml:space="preserve"> a natureza e a gravidade da infração cometida;</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bookmarkStart w:id="5" w:name="art156§1ii"/>
      <w:bookmarkEnd w:id="5"/>
      <w:r w:rsidRPr="0093751A">
        <w:rPr>
          <w:rFonts w:ascii="Times New Roman" w:eastAsia="SimSun" w:hAnsi="Times New Roman" w:cs="Times New Roman"/>
          <w:b/>
          <w:bCs/>
          <w:color w:val="000000"/>
          <w:kern w:val="2"/>
          <w:lang w:eastAsia="zh-CN" w:bidi="hi-IN"/>
        </w:rPr>
        <w:t>II –</w:t>
      </w:r>
      <w:r w:rsidRPr="0093751A">
        <w:rPr>
          <w:rFonts w:ascii="Times New Roman" w:eastAsia="SimSun" w:hAnsi="Times New Roman" w:cs="Times New Roman"/>
          <w:color w:val="000000"/>
          <w:kern w:val="2"/>
          <w:lang w:eastAsia="zh-CN" w:bidi="hi-IN"/>
        </w:rPr>
        <w:t xml:space="preserve"> as peculiaridades do caso concreto;</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bookmarkStart w:id="6" w:name="art156§1iii"/>
      <w:bookmarkEnd w:id="6"/>
      <w:r w:rsidRPr="0093751A">
        <w:rPr>
          <w:rFonts w:ascii="Times New Roman" w:eastAsia="SimSun" w:hAnsi="Times New Roman" w:cs="Times New Roman"/>
          <w:b/>
          <w:bCs/>
          <w:color w:val="000000"/>
          <w:kern w:val="2"/>
          <w:lang w:eastAsia="zh-CN" w:bidi="hi-IN"/>
        </w:rPr>
        <w:t>III –</w:t>
      </w:r>
      <w:r w:rsidRPr="0093751A">
        <w:rPr>
          <w:rFonts w:ascii="Times New Roman" w:eastAsia="SimSun" w:hAnsi="Times New Roman" w:cs="Times New Roman"/>
          <w:color w:val="000000"/>
          <w:kern w:val="2"/>
          <w:lang w:eastAsia="zh-CN" w:bidi="hi-IN"/>
        </w:rPr>
        <w:t xml:space="preserve"> as circunstâncias agravantes ou atenuantes;</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bookmarkStart w:id="7" w:name="art156§1iv"/>
      <w:bookmarkEnd w:id="7"/>
      <w:r w:rsidRPr="0093751A">
        <w:rPr>
          <w:rFonts w:ascii="Times New Roman" w:eastAsia="SimSun" w:hAnsi="Times New Roman" w:cs="Times New Roman"/>
          <w:b/>
          <w:bCs/>
          <w:color w:val="000000"/>
          <w:kern w:val="2"/>
          <w:lang w:eastAsia="zh-CN" w:bidi="hi-IN"/>
        </w:rPr>
        <w:t>IV –</w:t>
      </w:r>
      <w:r w:rsidRPr="0093751A">
        <w:rPr>
          <w:rFonts w:ascii="Times New Roman" w:eastAsia="SimSun" w:hAnsi="Times New Roman" w:cs="Times New Roman"/>
          <w:color w:val="000000"/>
          <w:kern w:val="2"/>
          <w:lang w:eastAsia="zh-CN" w:bidi="hi-IN"/>
        </w:rPr>
        <w:t xml:space="preserve"> os danos que dela provierem para a Administração Pública;</w:t>
      </w:r>
    </w:p>
    <w:p w:rsidR="0093751A" w:rsidRPr="0093751A" w:rsidRDefault="0093751A" w:rsidP="0093751A">
      <w:pPr>
        <w:widowControl w:val="0"/>
        <w:suppressAutoHyphens/>
        <w:spacing w:after="0" w:line="240" w:lineRule="auto"/>
        <w:jc w:val="both"/>
        <w:rPr>
          <w:rFonts w:ascii="Times New Roman" w:eastAsia="SimSun" w:hAnsi="Times New Roman" w:cs="Times New Roman"/>
          <w:kern w:val="2"/>
          <w:lang w:eastAsia="zh-CN" w:bidi="hi-IN"/>
        </w:rPr>
      </w:pPr>
      <w:bookmarkStart w:id="8" w:name="art156§1v"/>
      <w:bookmarkEnd w:id="8"/>
      <w:r w:rsidRPr="0093751A">
        <w:rPr>
          <w:rFonts w:ascii="Times New Roman" w:eastAsia="SimSun" w:hAnsi="Times New Roman" w:cs="Times New Roman"/>
          <w:b/>
          <w:bCs/>
          <w:color w:val="000000"/>
          <w:kern w:val="2"/>
          <w:lang w:eastAsia="zh-CN" w:bidi="hi-IN"/>
        </w:rPr>
        <w:t>V –</w:t>
      </w:r>
      <w:r w:rsidRPr="0093751A">
        <w:rPr>
          <w:rFonts w:ascii="Times New Roman" w:eastAsia="SimSun" w:hAnsi="Times New Roman" w:cs="Times New Roman"/>
          <w:color w:val="000000"/>
          <w:kern w:val="2"/>
          <w:lang w:eastAsia="zh-CN" w:bidi="hi-IN"/>
        </w:rPr>
        <w:t xml:space="preserve"> a implantação ou o aperfeiçoamento de programa de integridade, conforme normas e orientações dos órgãos de controle.</w:t>
      </w: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b/>
          <w:bCs/>
          <w:kern w:val="2"/>
          <w:lang w:eastAsia="zh-CN" w:bidi="hi-IN"/>
        </w:rPr>
      </w:pP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kern w:val="2"/>
          <w:lang w:eastAsia="zh-CN" w:bidi="hi-IN"/>
        </w:rPr>
        <w:t xml:space="preserve">12.4. </w:t>
      </w:r>
      <w:r w:rsidRPr="0093751A">
        <w:rPr>
          <w:rFonts w:ascii="Times New Roman" w:eastAsia="SimSun" w:hAnsi="Times New Roman" w:cs="Times New Roman"/>
          <w:kern w:val="2"/>
          <w:lang w:eastAsia="zh-CN" w:bidi="hi-IN"/>
        </w:rPr>
        <w:t>A aplicação de qualquer penalidade será precedida de processo administrativo próprio, nos termos da Lei Federal nº. 14.133/2021.</w:t>
      </w: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b/>
          <w:kern w:val="2"/>
          <w:lang w:eastAsia="zh-CN" w:bidi="hi-IN"/>
        </w:rPr>
      </w:pPr>
    </w:p>
    <w:p w:rsidR="0093751A" w:rsidRPr="0093751A" w:rsidRDefault="0093751A" w:rsidP="0093751A">
      <w:pPr>
        <w:widowControl w:val="0"/>
        <w:tabs>
          <w:tab w:val="left" w:pos="521"/>
          <w:tab w:val="left" w:pos="8789"/>
        </w:tabs>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kern w:val="2"/>
          <w:lang w:eastAsia="zh-CN" w:bidi="hi-IN"/>
        </w:rPr>
        <w:t>13. HABILITAÇÃO/ CRITÉRIO PARA PROPOSTA /SANÇÃO:</w:t>
      </w:r>
    </w:p>
    <w:p w:rsidR="0093751A" w:rsidRPr="0093751A" w:rsidRDefault="0093751A" w:rsidP="0093751A">
      <w:pPr>
        <w:widowControl w:val="0"/>
        <w:shd w:val="clear" w:color="auto" w:fill="FFFFFF"/>
        <w:suppressAutoHyphens/>
        <w:spacing w:after="0" w:line="240" w:lineRule="auto"/>
        <w:jc w:val="both"/>
        <w:rPr>
          <w:rFonts w:ascii="Times New Roman" w:eastAsia="SimSun" w:hAnsi="Times New Roman" w:cs="Times New Roman"/>
          <w:b/>
          <w:bCs/>
          <w:spacing w:val="-2"/>
          <w:kern w:val="2"/>
          <w:lang w:eastAsia="zh-CN" w:bidi="hi-IN"/>
        </w:rPr>
      </w:pPr>
    </w:p>
    <w:p w:rsidR="0093751A" w:rsidRPr="0093751A" w:rsidRDefault="0093751A" w:rsidP="0093751A">
      <w:pPr>
        <w:widowControl w:val="0"/>
        <w:shd w:val="clear" w:color="auto" w:fill="FFFFFF"/>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spacing w:val="-2"/>
          <w:kern w:val="2"/>
          <w:lang w:eastAsia="zh-CN" w:bidi="hi-IN"/>
        </w:rPr>
        <w:t>13.1.</w:t>
      </w:r>
      <w:r w:rsidRPr="0093751A">
        <w:rPr>
          <w:rFonts w:ascii="Times New Roman" w:eastAsia="SimSun" w:hAnsi="Times New Roman" w:cs="Times New Roman"/>
          <w:bCs/>
          <w:spacing w:val="-2"/>
          <w:kern w:val="2"/>
          <w:lang w:eastAsia="zh-CN" w:bidi="hi-IN"/>
        </w:rPr>
        <w:t xml:space="preserve"> As exigências de habilitação, os critérios de aceitação das propostas e sanções por inadimplemento serão aquelas previstas no edital, nos termos da </w:t>
      </w:r>
      <w:r w:rsidRPr="0093751A">
        <w:rPr>
          <w:rFonts w:ascii="Times New Roman" w:eastAsia="SimSun" w:hAnsi="Times New Roman" w:cs="Times New Roman"/>
          <w:bCs/>
          <w:color w:val="000000"/>
          <w:spacing w:val="-2"/>
          <w:kern w:val="2"/>
          <w:lang w:eastAsia="zh-CN" w:bidi="hi-IN"/>
        </w:rPr>
        <w:t xml:space="preserve">Lei Federal </w:t>
      </w:r>
      <w:proofErr w:type="gramStart"/>
      <w:r w:rsidRPr="0093751A">
        <w:rPr>
          <w:rFonts w:ascii="Times New Roman" w:eastAsia="SimSun" w:hAnsi="Times New Roman" w:cs="Times New Roman"/>
          <w:bCs/>
          <w:color w:val="000000"/>
          <w:spacing w:val="-2"/>
          <w:kern w:val="2"/>
          <w:lang w:eastAsia="zh-CN" w:bidi="hi-IN"/>
        </w:rPr>
        <w:t>nº.</w:t>
      </w:r>
      <w:proofErr w:type="gramEnd"/>
      <w:r w:rsidRPr="0093751A">
        <w:rPr>
          <w:rFonts w:ascii="Times New Roman" w:eastAsia="SimSun" w:hAnsi="Times New Roman" w:cs="Times New Roman"/>
          <w:bCs/>
          <w:color w:val="000000"/>
          <w:spacing w:val="-2"/>
          <w:kern w:val="2"/>
          <w:lang w:eastAsia="zh-CN" w:bidi="hi-IN"/>
        </w:rPr>
        <w:t>14.133/2021</w:t>
      </w:r>
      <w:r w:rsidRPr="0093751A">
        <w:rPr>
          <w:rFonts w:ascii="Times New Roman" w:eastAsia="SimSun" w:hAnsi="Times New Roman" w:cs="Times New Roman"/>
          <w:bCs/>
          <w:spacing w:val="-2"/>
          <w:kern w:val="2"/>
          <w:lang w:eastAsia="zh-CN" w:bidi="hi-IN"/>
        </w:rPr>
        <w:t xml:space="preserve"> e nas demais normas aplicáveis.</w:t>
      </w:r>
    </w:p>
    <w:p w:rsidR="0093751A" w:rsidRPr="0093751A" w:rsidRDefault="0093751A" w:rsidP="0093751A">
      <w:pPr>
        <w:widowControl w:val="0"/>
        <w:shd w:val="clear" w:color="auto" w:fill="FFFFFF"/>
        <w:suppressAutoHyphens/>
        <w:spacing w:after="0" w:line="240" w:lineRule="auto"/>
        <w:jc w:val="both"/>
        <w:rPr>
          <w:rFonts w:ascii="Times New Roman" w:eastAsia="Times New Roman" w:hAnsi="Times New Roman" w:cs="Times New Roman"/>
          <w:b/>
          <w:bCs/>
          <w:color w:val="000000"/>
          <w:spacing w:val="-2"/>
          <w:kern w:val="2"/>
          <w:lang w:val="pt-PT"/>
        </w:rPr>
      </w:pPr>
    </w:p>
    <w:p w:rsidR="0093751A" w:rsidRPr="0093751A" w:rsidRDefault="0093751A" w:rsidP="0093751A">
      <w:pPr>
        <w:widowControl w:val="0"/>
        <w:shd w:val="clear" w:color="auto" w:fill="FFFFFF"/>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Times New Roman" w:hAnsi="Times New Roman" w:cs="Times New Roman"/>
          <w:b/>
          <w:bCs/>
          <w:color w:val="000000"/>
          <w:spacing w:val="-2"/>
          <w:kern w:val="2"/>
          <w:lang w:val="pt-PT"/>
        </w:rPr>
        <w:t xml:space="preserve">13.2. </w:t>
      </w:r>
      <w:r w:rsidRPr="0093751A">
        <w:rPr>
          <w:rFonts w:ascii="Times New Roman" w:eastAsia="Times New Roman" w:hAnsi="Times New Roman" w:cs="Times New Roman"/>
          <w:color w:val="000000"/>
          <w:spacing w:val="-2"/>
          <w:kern w:val="2"/>
          <w:lang w:val="pt-PT"/>
        </w:rPr>
        <w:t>Os Objetos ofertados, deverão atender as especificações contidas no Edital sob pena de desclassificação no certame da Licitante Interessada.</w:t>
      </w:r>
    </w:p>
    <w:p w:rsidR="0093751A" w:rsidRPr="0093751A" w:rsidRDefault="0093751A" w:rsidP="0093751A">
      <w:pPr>
        <w:widowControl w:val="0"/>
        <w:shd w:val="clear" w:color="auto" w:fill="FFFFFF"/>
        <w:suppressAutoHyphens/>
        <w:spacing w:after="0" w:line="240" w:lineRule="auto"/>
        <w:jc w:val="both"/>
        <w:rPr>
          <w:rFonts w:ascii="Times New Roman" w:eastAsia="SimSun" w:hAnsi="Times New Roman" w:cs="Times New Roman"/>
          <w:b/>
          <w:bCs/>
          <w:spacing w:val="-2"/>
          <w:kern w:val="2"/>
          <w:lang w:eastAsia="zh-CN" w:bidi="hi-IN"/>
        </w:rPr>
      </w:pPr>
    </w:p>
    <w:p w:rsidR="0093751A" w:rsidRPr="0093751A" w:rsidRDefault="0093751A" w:rsidP="0093751A">
      <w:pPr>
        <w:widowControl w:val="0"/>
        <w:shd w:val="clear" w:color="auto" w:fill="FFFFFF"/>
        <w:suppressAutoHyphens/>
        <w:spacing w:after="0" w:line="240" w:lineRule="auto"/>
        <w:jc w:val="both"/>
        <w:rPr>
          <w:rFonts w:ascii="Times New Roman" w:eastAsia="SimSun" w:hAnsi="Times New Roman" w:cs="Times New Roman"/>
          <w:kern w:val="2"/>
          <w:lang w:eastAsia="zh-CN" w:bidi="hi-IN"/>
        </w:rPr>
      </w:pPr>
      <w:r w:rsidRPr="0093751A">
        <w:rPr>
          <w:rFonts w:ascii="Times New Roman" w:eastAsia="SimSun" w:hAnsi="Times New Roman" w:cs="Times New Roman"/>
          <w:b/>
          <w:bCs/>
          <w:spacing w:val="-2"/>
          <w:kern w:val="2"/>
          <w:lang w:eastAsia="zh-CN" w:bidi="hi-IN"/>
        </w:rPr>
        <w:t>13.3.</w:t>
      </w:r>
      <w:r w:rsidRPr="0093751A">
        <w:rPr>
          <w:rFonts w:ascii="Times New Roman" w:eastAsia="SimSun" w:hAnsi="Times New Roman" w:cs="Times New Roman"/>
          <w:bCs/>
          <w:spacing w:val="-2"/>
          <w:kern w:val="2"/>
          <w:lang w:eastAsia="zh-CN" w:bidi="hi-IN"/>
        </w:rPr>
        <w:t xml:space="preserve"> O julgamento das propostas será pelo </w:t>
      </w:r>
      <w:r w:rsidRPr="0093751A">
        <w:rPr>
          <w:rFonts w:ascii="Times New Roman" w:eastAsia="SimSun" w:hAnsi="Times New Roman" w:cs="Times New Roman"/>
          <w:b/>
          <w:bCs/>
          <w:spacing w:val="-2"/>
          <w:kern w:val="2"/>
          <w:lang w:eastAsia="zh-CN" w:bidi="hi-IN"/>
        </w:rPr>
        <w:t>MENOR PREÇO POR ITEM</w:t>
      </w:r>
      <w:r w:rsidRPr="0093751A">
        <w:rPr>
          <w:rFonts w:ascii="Times New Roman" w:eastAsia="SimSun" w:hAnsi="Times New Roman" w:cs="Times New Roman"/>
          <w:spacing w:val="-2"/>
          <w:kern w:val="2"/>
          <w:lang w:eastAsia="zh-CN" w:bidi="hi-IN"/>
        </w:rPr>
        <w:t>.</w:t>
      </w:r>
    </w:p>
    <w:p w:rsidR="0093751A" w:rsidRPr="0093751A" w:rsidRDefault="0093751A" w:rsidP="0093751A">
      <w:pPr>
        <w:widowControl w:val="0"/>
        <w:shd w:val="clear" w:color="auto" w:fill="FFFFFF"/>
        <w:suppressAutoHyphens/>
        <w:autoSpaceDE w:val="0"/>
        <w:spacing w:after="0" w:line="240" w:lineRule="auto"/>
        <w:jc w:val="both"/>
        <w:rPr>
          <w:rFonts w:ascii="Times New Roman" w:eastAsia="SimSun" w:hAnsi="Times New Roman" w:cs="Times New Roman"/>
          <w:b/>
          <w:bCs/>
          <w:color w:val="000000"/>
          <w:spacing w:val="-2"/>
          <w:kern w:val="2"/>
          <w:lang w:eastAsia="zh-CN" w:bidi="hi-IN"/>
        </w:rPr>
      </w:pPr>
    </w:p>
    <w:p w:rsidR="0093751A" w:rsidRPr="0093751A" w:rsidRDefault="0093751A" w:rsidP="0093751A">
      <w:pPr>
        <w:widowControl w:val="0"/>
        <w:shd w:val="clear" w:color="auto" w:fill="FFFFFF"/>
        <w:suppressAutoHyphens/>
        <w:autoSpaceDE w:val="0"/>
        <w:spacing w:after="0" w:line="240" w:lineRule="auto"/>
        <w:jc w:val="both"/>
        <w:rPr>
          <w:rFonts w:ascii="Times New Roman" w:eastAsia="SimSun" w:hAnsi="Times New Roman" w:cs="Times New Roman"/>
          <w:kern w:val="2"/>
          <w:lang w:eastAsia="zh-CN" w:bidi="hi-IN"/>
        </w:rPr>
      </w:pPr>
      <w:proofErr w:type="gramStart"/>
      <w:r w:rsidRPr="0093751A">
        <w:rPr>
          <w:rFonts w:ascii="Times New Roman" w:eastAsia="SimSun" w:hAnsi="Times New Roman" w:cs="Times New Roman"/>
          <w:b/>
          <w:bCs/>
          <w:color w:val="000000"/>
          <w:spacing w:val="-2"/>
          <w:kern w:val="2"/>
          <w:lang w:eastAsia="zh-CN" w:bidi="hi-IN"/>
        </w:rPr>
        <w:t>13.4.</w:t>
      </w:r>
      <w:proofErr w:type="gramEnd"/>
      <w:r w:rsidRPr="0093751A">
        <w:rPr>
          <w:rFonts w:ascii="Times New Roman" w:eastAsia="SimSun" w:hAnsi="Times New Roman" w:cs="Times New Roman"/>
          <w:color w:val="000000"/>
          <w:spacing w:val="-2"/>
          <w:kern w:val="2"/>
          <w:lang w:eastAsia="zh-CN" w:bidi="hi-IN"/>
        </w:rPr>
        <w:t>Alegações posteriores relacionadas com o desconhecimento dos objetos licitados não serão consideradas para reclamações futuras, ou de forma a desobrigar a sua execução.</w:t>
      </w:r>
    </w:p>
    <w:p w:rsidR="004D232F" w:rsidRDefault="004D232F">
      <w:pPr>
        <w:rPr>
          <w:rFonts w:ascii="Times New Roman" w:eastAsia="Times New Roman" w:hAnsi="Times New Roman" w:cs="Times New Roman"/>
          <w:b/>
        </w:rPr>
      </w:pPr>
      <w:r>
        <w:rPr>
          <w:rFonts w:ascii="Times New Roman" w:eastAsia="Times New Roman" w:hAnsi="Times New Roman" w:cs="Times New Roman"/>
          <w:b/>
        </w:rPr>
        <w:br w:type="page"/>
      </w:r>
    </w:p>
    <w:p w:rsidR="0093751A" w:rsidRDefault="004D232F" w:rsidP="004D232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PREGÃO ELETRÔNICO nº 111/2023 – PJF</w:t>
      </w:r>
    </w:p>
    <w:p w:rsidR="004D232F" w:rsidRDefault="004D232F" w:rsidP="004D232F">
      <w:pPr>
        <w:spacing w:after="0" w:line="240" w:lineRule="auto"/>
        <w:jc w:val="center"/>
        <w:rPr>
          <w:rFonts w:ascii="Times New Roman" w:eastAsia="Times New Roman" w:hAnsi="Times New Roman" w:cs="Times New Roman"/>
          <w:b/>
        </w:rPr>
      </w:pPr>
    </w:p>
    <w:p w:rsidR="004D232F" w:rsidRDefault="004D232F" w:rsidP="004D232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I.A</w:t>
      </w:r>
    </w:p>
    <w:p w:rsidR="004D232F" w:rsidRDefault="004D232F" w:rsidP="004D232F">
      <w:pPr>
        <w:spacing w:after="0" w:line="240" w:lineRule="auto"/>
        <w:jc w:val="center"/>
        <w:rPr>
          <w:rFonts w:ascii="Times New Roman" w:eastAsia="Times New Roman" w:hAnsi="Times New Roman" w:cs="Times New Roman"/>
          <w:b/>
        </w:rPr>
      </w:pPr>
    </w:p>
    <w:p w:rsidR="004D232F" w:rsidRDefault="004936FD" w:rsidP="004D232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noProof/>
          <w:lang w:eastAsia="pt-BR"/>
        </w:rPr>
        <w:drawing>
          <wp:anchor distT="0" distB="0" distL="114300" distR="114300" simplePos="0" relativeHeight="251658240" behindDoc="1" locked="0" layoutInCell="1" allowOverlap="1">
            <wp:simplePos x="0" y="0"/>
            <wp:positionH relativeFrom="margin">
              <wp:posOffset>-343535</wp:posOffset>
            </wp:positionH>
            <wp:positionV relativeFrom="paragraph">
              <wp:posOffset>276860</wp:posOffset>
            </wp:positionV>
            <wp:extent cx="6612890" cy="1475740"/>
            <wp:effectExtent l="0" t="0" r="0" b="0"/>
            <wp:wrapTight wrapText="bothSides">
              <wp:wrapPolygon edited="0">
                <wp:start x="0" y="0"/>
                <wp:lineTo x="0" y="21191"/>
                <wp:lineTo x="21529" y="21191"/>
                <wp:lineTo x="2152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48.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612890" cy="1475740"/>
                    </a:xfrm>
                    <a:prstGeom prst="rect">
                      <a:avLst/>
                    </a:prstGeom>
                  </pic:spPr>
                </pic:pic>
              </a:graphicData>
            </a:graphic>
          </wp:anchor>
        </w:drawing>
      </w:r>
      <w:r w:rsidR="004D232F">
        <w:rPr>
          <w:rFonts w:ascii="Times New Roman" w:eastAsia="Times New Roman" w:hAnsi="Times New Roman" w:cs="Times New Roman"/>
          <w:b/>
        </w:rPr>
        <w:t>PLANILHA DE MÉDIA DE PREÇO E ESPECIFICAÇÃO DETALHADA</w:t>
      </w:r>
    </w:p>
    <w:p w:rsidR="004D232F" w:rsidRDefault="004D232F" w:rsidP="004D232F">
      <w:pPr>
        <w:spacing w:after="0" w:line="240" w:lineRule="auto"/>
        <w:jc w:val="center"/>
        <w:rPr>
          <w:rFonts w:ascii="Times New Roman" w:eastAsia="Times New Roman" w:hAnsi="Times New Roman" w:cs="Times New Roman"/>
          <w:b/>
        </w:rPr>
      </w:pPr>
    </w:p>
    <w:p w:rsidR="004D232F" w:rsidRDefault="004D232F" w:rsidP="004D232F">
      <w:pPr>
        <w:spacing w:after="0" w:line="240" w:lineRule="auto"/>
        <w:jc w:val="center"/>
        <w:rPr>
          <w:rFonts w:ascii="Times New Roman" w:eastAsia="Times New Roman" w:hAnsi="Times New Roman" w:cs="Times New Roman"/>
          <w:b/>
        </w:rPr>
      </w:pPr>
    </w:p>
    <w:p w:rsidR="00D35B08" w:rsidRDefault="00D35B08">
      <w:pPr>
        <w:rPr>
          <w:rFonts w:ascii="Times New Roman" w:eastAsia="Times New Roman" w:hAnsi="Times New Roman" w:cs="Times New Roman"/>
          <w:b/>
        </w:rPr>
      </w:pPr>
      <w:r>
        <w:rPr>
          <w:rFonts w:ascii="Times New Roman" w:eastAsia="Times New Roman" w:hAnsi="Times New Roman" w:cs="Times New Roman"/>
          <w:b/>
        </w:rPr>
        <w:br w:type="page"/>
      </w:r>
    </w:p>
    <w:p w:rsidR="00D35B08" w:rsidRPr="00B618DF" w:rsidRDefault="00B618DF" w:rsidP="00D35B08">
      <w:pPr>
        <w:spacing w:after="0" w:line="240" w:lineRule="auto"/>
        <w:jc w:val="center"/>
        <w:rPr>
          <w:rFonts w:ascii="Times New Roman" w:eastAsia="Times New Roman" w:hAnsi="Times New Roman" w:cs="Times New Roman"/>
          <w:b/>
          <w:color w:val="000000" w:themeColor="text1"/>
        </w:rPr>
      </w:pPr>
      <w:r w:rsidRPr="00B618DF">
        <w:rPr>
          <w:rFonts w:ascii="Times New Roman" w:eastAsia="Times New Roman" w:hAnsi="Times New Roman" w:cs="Times New Roman"/>
          <w:b/>
          <w:color w:val="000000" w:themeColor="text1"/>
        </w:rPr>
        <w:lastRenderedPageBreak/>
        <w:t>PREGÃO ELETRÔNICO nº 111/2023 – PJF</w:t>
      </w:r>
    </w:p>
    <w:p w:rsidR="00D35B08" w:rsidRDefault="00D35B08" w:rsidP="00D35B08">
      <w:pPr>
        <w:spacing w:after="0" w:line="240" w:lineRule="auto"/>
        <w:jc w:val="center"/>
        <w:rPr>
          <w:rFonts w:ascii="Times New Roman" w:eastAsia="Times New Roman" w:hAnsi="Times New Roman" w:cs="Times New Roman"/>
          <w:b/>
        </w:rPr>
      </w:pPr>
    </w:p>
    <w:p w:rsidR="00D35B08" w:rsidRDefault="00D35B08" w:rsidP="00D35B0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II</w:t>
      </w:r>
    </w:p>
    <w:p w:rsidR="00D35B08" w:rsidRDefault="00D35B08" w:rsidP="00D35B08">
      <w:pPr>
        <w:spacing w:after="0" w:line="240" w:lineRule="auto"/>
        <w:jc w:val="center"/>
        <w:rPr>
          <w:rFonts w:ascii="Times New Roman" w:eastAsia="Times New Roman" w:hAnsi="Times New Roman" w:cs="Times New Roman"/>
          <w:b/>
        </w:rPr>
      </w:pPr>
    </w:p>
    <w:p w:rsidR="00D35B08" w:rsidRDefault="00D35B08" w:rsidP="00D35B0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(MINUTA) ATA DE </w:t>
      </w:r>
      <w:r w:rsidRPr="00921E30">
        <w:rPr>
          <w:rFonts w:ascii="Times New Roman" w:eastAsia="Times New Roman" w:hAnsi="Times New Roman" w:cs="Times New Roman"/>
          <w:b/>
        </w:rPr>
        <w:t>REGISTRO DE PREÇOS Nº _______</w:t>
      </w:r>
    </w:p>
    <w:p w:rsidR="00D35B08" w:rsidRDefault="00D35B08" w:rsidP="002C1D20">
      <w:pPr>
        <w:spacing w:after="0" w:line="240" w:lineRule="auto"/>
        <w:ind w:right="-567"/>
        <w:rPr>
          <w:rFonts w:ascii="Times New Roman" w:eastAsia="Times New Roman" w:hAnsi="Times New Roman" w:cs="Times New Roman"/>
          <w:b/>
          <w:color w:val="FF0000"/>
        </w:rPr>
      </w:pPr>
    </w:p>
    <w:p w:rsidR="00D35B08" w:rsidRPr="00921E30" w:rsidRDefault="00921E30" w:rsidP="00D35B08">
      <w:pPr>
        <w:spacing w:after="0" w:line="240" w:lineRule="auto"/>
        <w:ind w:right="-567"/>
        <w:rPr>
          <w:rFonts w:ascii="Times New Roman" w:eastAsia="Times New Roman" w:hAnsi="Times New Roman" w:cs="Times New Roman"/>
          <w:b/>
        </w:rPr>
      </w:pPr>
      <w:r w:rsidRPr="00921E30">
        <w:rPr>
          <w:rFonts w:ascii="Times New Roman" w:eastAsia="Times New Roman" w:hAnsi="Times New Roman" w:cs="Times New Roman"/>
          <w:b/>
        </w:rPr>
        <w:t>PREGÃO ELETRÔNICO Nº 111/2023</w:t>
      </w:r>
    </w:p>
    <w:p w:rsidR="00D35B08" w:rsidRPr="00921E30" w:rsidRDefault="00921E30" w:rsidP="00D35B08">
      <w:pPr>
        <w:spacing w:after="0" w:line="240" w:lineRule="auto"/>
        <w:ind w:right="-567"/>
        <w:rPr>
          <w:rFonts w:ascii="Times New Roman" w:eastAsia="Times New Roman" w:hAnsi="Times New Roman" w:cs="Times New Roman"/>
          <w:b/>
        </w:rPr>
      </w:pPr>
      <w:r w:rsidRPr="00921E30">
        <w:rPr>
          <w:rFonts w:ascii="Times New Roman" w:eastAsia="Times New Roman" w:hAnsi="Times New Roman" w:cs="Times New Roman"/>
          <w:b/>
        </w:rPr>
        <w:t>PROCESSO ADMINISTRATIVO Nº 9.348</w:t>
      </w:r>
      <w:r w:rsidR="00D35B08" w:rsidRPr="00921E30">
        <w:rPr>
          <w:rFonts w:ascii="Times New Roman" w:eastAsia="Times New Roman" w:hAnsi="Times New Roman" w:cs="Times New Roman"/>
          <w:b/>
        </w:rPr>
        <w:t>/2023</w:t>
      </w:r>
    </w:p>
    <w:p w:rsidR="00D35B08" w:rsidRPr="00921E30" w:rsidRDefault="00921E30" w:rsidP="00D35B08">
      <w:pPr>
        <w:spacing w:after="0" w:line="240" w:lineRule="auto"/>
        <w:ind w:right="-567"/>
        <w:rPr>
          <w:rFonts w:ascii="Times New Roman" w:eastAsia="Times New Roman" w:hAnsi="Times New Roman" w:cs="Times New Roman"/>
          <w:b/>
        </w:rPr>
      </w:pPr>
      <w:r w:rsidRPr="00921E30">
        <w:rPr>
          <w:rFonts w:ascii="Times New Roman" w:eastAsia="Times New Roman" w:hAnsi="Times New Roman" w:cs="Times New Roman"/>
          <w:b/>
        </w:rPr>
        <w:t>VALIDADE:</w:t>
      </w:r>
      <w:proofErr w:type="gramStart"/>
      <w:r w:rsidRPr="00921E30">
        <w:rPr>
          <w:rFonts w:ascii="Times New Roman" w:eastAsia="Times New Roman" w:hAnsi="Times New Roman" w:cs="Times New Roman"/>
          <w:b/>
        </w:rPr>
        <w:t xml:space="preserve">  </w:t>
      </w:r>
      <w:proofErr w:type="gramEnd"/>
      <w:r w:rsidRPr="00921E30">
        <w:rPr>
          <w:rFonts w:ascii="Times New Roman" w:eastAsia="Times New Roman" w:hAnsi="Times New Roman" w:cs="Times New Roman"/>
          <w:b/>
        </w:rPr>
        <w:t>12 (DOZE</w:t>
      </w:r>
      <w:r w:rsidR="00D35B08" w:rsidRPr="00921E30">
        <w:rPr>
          <w:rFonts w:ascii="Times New Roman" w:eastAsia="Times New Roman" w:hAnsi="Times New Roman" w:cs="Times New Roman"/>
          <w:b/>
        </w:rPr>
        <w:t>) MESES</w:t>
      </w:r>
    </w:p>
    <w:p w:rsidR="00D35B08" w:rsidRPr="00921E30" w:rsidRDefault="00D35B08" w:rsidP="00D35B08">
      <w:pPr>
        <w:spacing w:after="0" w:line="240" w:lineRule="auto"/>
        <w:ind w:right="-567"/>
        <w:rPr>
          <w:rFonts w:ascii="Times New Roman" w:eastAsia="Times New Roman" w:hAnsi="Times New Roman" w:cs="Times New Roman"/>
          <w:b/>
        </w:rPr>
      </w:pPr>
    </w:p>
    <w:p w:rsidR="00D35B08" w:rsidRPr="00921E30" w:rsidRDefault="00D35B08" w:rsidP="00D35B08">
      <w:pPr>
        <w:spacing w:after="0" w:line="240" w:lineRule="auto"/>
        <w:jc w:val="both"/>
        <w:rPr>
          <w:rFonts w:ascii="Times New Roman" w:eastAsia="Times New Roman" w:hAnsi="Times New Roman" w:cs="Times New Roman"/>
        </w:rPr>
      </w:pPr>
      <w:r w:rsidRPr="00921E30">
        <w:rPr>
          <w:rFonts w:ascii="Times New Roman" w:eastAsia="Times New Roman" w:hAnsi="Times New Roman" w:cs="Times New Roman"/>
        </w:rPr>
        <w:t xml:space="preserve">O </w:t>
      </w:r>
      <w:r w:rsidRPr="00921E30">
        <w:rPr>
          <w:rFonts w:ascii="Times New Roman" w:eastAsia="Times New Roman" w:hAnsi="Times New Roman" w:cs="Times New Roman"/>
          <w:b/>
        </w:rPr>
        <w:t>MUNICÍPIO DE JUIZ DE FORA</w:t>
      </w:r>
      <w:r w:rsidRPr="00921E30">
        <w:rPr>
          <w:rFonts w:ascii="Times New Roman" w:eastAsia="Times New Roman" w:hAnsi="Times New Roman" w:cs="Times New Roman"/>
        </w:rPr>
        <w:t xml:space="preserve">, por intermédio da </w:t>
      </w:r>
      <w:r w:rsidRPr="00921E30">
        <w:rPr>
          <w:rFonts w:ascii="Times New Roman" w:eastAsia="Times New Roman" w:hAnsi="Times New Roman" w:cs="Times New Roman"/>
          <w:b/>
        </w:rPr>
        <w:t>SUBSECRETARIA DE LICITAÇÕES E COMPRAS DA SECRETARIA DE TRANSFORMAÇÃO DIGITAL E ADMINISTRATIVA</w:t>
      </w:r>
      <w:r w:rsidRPr="00921E30">
        <w:rPr>
          <w:rFonts w:ascii="Times New Roman" w:eastAsia="Times New Roman" w:hAnsi="Times New Roman" w:cs="Times New Roman"/>
        </w:rPr>
        <w:t xml:space="preserve">, neste </w:t>
      </w:r>
      <w:proofErr w:type="gramStart"/>
      <w:r w:rsidRPr="00921E30">
        <w:rPr>
          <w:rFonts w:ascii="Times New Roman" w:eastAsia="Times New Roman" w:hAnsi="Times New Roman" w:cs="Times New Roman"/>
        </w:rPr>
        <w:t>ato representada</w:t>
      </w:r>
      <w:proofErr w:type="gramEnd"/>
      <w:r w:rsidRPr="00921E30">
        <w:rPr>
          <w:rFonts w:ascii="Times New Roman" w:eastAsia="Times New Roman" w:hAnsi="Times New Roman" w:cs="Times New Roman"/>
        </w:rPr>
        <w:t xml:space="preserve"> por seu Subsecretário, </w:t>
      </w:r>
      <w:r w:rsidRPr="00921E30">
        <w:rPr>
          <w:rFonts w:ascii="Times New Roman" w:eastAsia="Times New Roman" w:hAnsi="Times New Roman" w:cs="Times New Roman"/>
          <w:b/>
        </w:rPr>
        <w:t xml:space="preserve">Sr. Artur de </w:t>
      </w:r>
      <w:proofErr w:type="spellStart"/>
      <w:r w:rsidRPr="00921E30">
        <w:rPr>
          <w:rFonts w:ascii="Times New Roman" w:eastAsia="Times New Roman" w:hAnsi="Times New Roman" w:cs="Times New Roman"/>
          <w:b/>
        </w:rPr>
        <w:t>Hollanda</w:t>
      </w:r>
      <w:proofErr w:type="spellEnd"/>
      <w:r w:rsidRPr="00921E30">
        <w:rPr>
          <w:rFonts w:ascii="Times New Roman" w:eastAsia="Times New Roman" w:hAnsi="Times New Roman" w:cs="Times New Roman"/>
          <w:b/>
        </w:rPr>
        <w:t xml:space="preserve"> </w:t>
      </w:r>
      <w:proofErr w:type="spellStart"/>
      <w:r w:rsidRPr="00921E30">
        <w:rPr>
          <w:rFonts w:ascii="Times New Roman" w:eastAsia="Times New Roman" w:hAnsi="Times New Roman" w:cs="Times New Roman"/>
          <w:b/>
        </w:rPr>
        <w:t>Batitucci</w:t>
      </w:r>
      <w:proofErr w:type="spellEnd"/>
      <w:r w:rsidRPr="00921E30">
        <w:rPr>
          <w:rFonts w:ascii="Times New Roman" w:eastAsia="Times New Roman" w:hAnsi="Times New Roman" w:cs="Times New Roman"/>
        </w:rPr>
        <w:t xml:space="preserve">, e a sociedade empresária _______________, estabelecida na _____, nº. </w:t>
      </w:r>
      <w:r w:rsidRPr="00921E30">
        <w:rPr>
          <w:rFonts w:ascii="Times New Roman" w:eastAsia="Times New Roman" w:hAnsi="Times New Roman" w:cs="Times New Roman"/>
          <w:highlight w:val="white"/>
        </w:rPr>
        <w:t xml:space="preserve">____, Bairro: _____, CEP: ______, Cidade: _____, </w:t>
      </w:r>
      <w:r w:rsidRPr="00921E30">
        <w:rPr>
          <w:rFonts w:ascii="Times New Roman" w:eastAsia="Times New Roman" w:hAnsi="Times New Roman" w:cs="Times New Roman"/>
        </w:rPr>
        <w:t xml:space="preserve">CNPJ nº. </w:t>
      </w:r>
      <w:r w:rsidRPr="00921E30">
        <w:rPr>
          <w:rFonts w:ascii="Times New Roman" w:eastAsia="Times New Roman" w:hAnsi="Times New Roman" w:cs="Times New Roman"/>
          <w:highlight w:val="white"/>
        </w:rPr>
        <w:t>__________</w:t>
      </w:r>
      <w:r w:rsidRPr="00921E30">
        <w:rPr>
          <w:rFonts w:ascii="Times New Roman" w:eastAsia="Times New Roman" w:hAnsi="Times New Roman" w:cs="Times New Roman"/>
        </w:rPr>
        <w:t xml:space="preserve">, pelo seu representante infra-assinado ___________, CPF nº. _________, </w:t>
      </w:r>
      <w:proofErr w:type="spellStart"/>
      <w:r w:rsidRPr="00921E30">
        <w:rPr>
          <w:rFonts w:ascii="Times New Roman" w:eastAsia="Times New Roman" w:hAnsi="Times New Roman" w:cs="Times New Roman"/>
        </w:rPr>
        <w:t>R.G.</w:t>
      </w:r>
      <w:proofErr w:type="spellEnd"/>
      <w:r w:rsidRPr="00921E30">
        <w:rPr>
          <w:rFonts w:ascii="Times New Roman" w:eastAsia="Times New Roman" w:hAnsi="Times New Roman" w:cs="Times New Roman"/>
        </w:rPr>
        <w:t xml:space="preserve"> nº. _____________, doravante denominada </w:t>
      </w:r>
      <w:r w:rsidRPr="00921E30">
        <w:rPr>
          <w:rFonts w:ascii="Times New Roman" w:eastAsia="Times New Roman" w:hAnsi="Times New Roman" w:cs="Times New Roman"/>
          <w:b/>
        </w:rPr>
        <w:t>PROMITENTE FORNECEDORA</w:t>
      </w:r>
      <w:r w:rsidRPr="00921E30">
        <w:rPr>
          <w:rFonts w:ascii="Times New Roman" w:eastAsia="Times New Roman" w:hAnsi="Times New Roman" w:cs="Times New Roman"/>
        </w:rPr>
        <w:t xml:space="preserve">, nos termos das normas de caráter geral da </w:t>
      </w:r>
      <w:r w:rsidRPr="00921E30">
        <w:rPr>
          <w:rFonts w:ascii="Times New Roman" w:eastAsia="Times New Roman" w:hAnsi="Times New Roman" w:cs="Times New Roman"/>
          <w:b/>
        </w:rPr>
        <w:t>Lei Federal nº 14.133/2021</w:t>
      </w:r>
      <w:r w:rsidRPr="00921E30">
        <w:rPr>
          <w:rFonts w:ascii="Times New Roman" w:eastAsia="Times New Roman" w:hAnsi="Times New Roman" w:cs="Times New Roman"/>
        </w:rPr>
        <w:t xml:space="preserve">, pela </w:t>
      </w:r>
      <w:r w:rsidRPr="00921E30">
        <w:rPr>
          <w:rFonts w:ascii="Times New Roman" w:eastAsia="Times New Roman" w:hAnsi="Times New Roman" w:cs="Times New Roman"/>
          <w:b/>
        </w:rPr>
        <w:t>Lei Complementar Federal nº 123/2006 – Estatuto Nacional da Microempresa e da Empresa de Pequeno Porte, pela Lei Complementar Federal nº 101/2000 – Lei de Responsabilidade Fiscal, pelo Código de Defesa do Consumidor, instituído pela Lei Federal nº 8.078/1990</w:t>
      </w:r>
      <w:r w:rsidRPr="00921E30">
        <w:rPr>
          <w:rFonts w:ascii="Times New Roman" w:eastAsia="Times New Roman" w:hAnsi="Times New Roman" w:cs="Times New Roman"/>
        </w:rPr>
        <w:t xml:space="preserve"> e suas alterações e, considerando o resultado do </w:t>
      </w:r>
      <w:r w:rsidR="00921E30" w:rsidRPr="00921E30">
        <w:rPr>
          <w:rFonts w:ascii="Times New Roman" w:eastAsia="Times New Roman" w:hAnsi="Times New Roman" w:cs="Times New Roman"/>
          <w:b/>
        </w:rPr>
        <w:t>PREGÃO ELETRÔNICO nº 111/2023</w:t>
      </w:r>
      <w:r w:rsidRPr="00921E30">
        <w:rPr>
          <w:rFonts w:ascii="Times New Roman" w:eastAsia="Times New Roman" w:hAnsi="Times New Roman" w:cs="Times New Roman"/>
        </w:rPr>
        <w:t xml:space="preserve">, para </w:t>
      </w:r>
      <w:r w:rsidRPr="00921E30">
        <w:rPr>
          <w:rFonts w:ascii="Times New Roman" w:eastAsia="Times New Roman" w:hAnsi="Times New Roman" w:cs="Times New Roman"/>
          <w:b/>
        </w:rPr>
        <w:t>REGISTRO DE PREÇOS</w:t>
      </w:r>
      <w:r w:rsidRPr="00921E30">
        <w:rPr>
          <w:rFonts w:ascii="Times New Roman" w:eastAsia="Times New Roman" w:hAnsi="Times New Roman" w:cs="Times New Roman"/>
        </w:rPr>
        <w:t>, conforme consta do P</w:t>
      </w:r>
      <w:r w:rsidR="00921E30" w:rsidRPr="00921E30">
        <w:rPr>
          <w:rFonts w:ascii="Times New Roman" w:eastAsia="Times New Roman" w:hAnsi="Times New Roman" w:cs="Times New Roman"/>
          <w:b/>
        </w:rPr>
        <w:t>rocesso Administrativo nº 9.348/2023</w:t>
      </w:r>
      <w:r w:rsidRPr="00921E30">
        <w:rPr>
          <w:rFonts w:ascii="Times New Roman" w:eastAsia="Times New Roman" w:hAnsi="Times New Roman" w:cs="Times New Roman"/>
        </w:rPr>
        <w:t xml:space="preserve">, firmam a presente Ata de Registro de Preços, nas condições seguintes: </w:t>
      </w:r>
    </w:p>
    <w:p w:rsidR="00D35B08" w:rsidRPr="00921E30" w:rsidRDefault="00D35B08" w:rsidP="00D35B08">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rPr>
      </w:pPr>
    </w:p>
    <w:p w:rsidR="00D35B08" w:rsidRPr="00921E30" w:rsidRDefault="00D35B08" w:rsidP="00D35B08">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rPr>
      </w:pPr>
      <w:r w:rsidRPr="00921E30">
        <w:rPr>
          <w:rFonts w:ascii="Times New Roman" w:eastAsia="Times New Roman" w:hAnsi="Times New Roman" w:cs="Times New Roman"/>
          <w:b/>
        </w:rPr>
        <w:t>1. DO OBJETO E DOS PREÇOS REGISTRADOS</w:t>
      </w:r>
    </w:p>
    <w:p w:rsidR="00D35B08" w:rsidRPr="00921E30" w:rsidRDefault="00D35B08" w:rsidP="00921E3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rPr>
      </w:pPr>
    </w:p>
    <w:p w:rsidR="00D35B08" w:rsidRPr="00921E30" w:rsidRDefault="00D35B08" w:rsidP="00D35B08">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rPr>
      </w:pPr>
      <w:r w:rsidRPr="00921E30">
        <w:rPr>
          <w:rFonts w:ascii="Times New Roman" w:eastAsia="Times New Roman" w:hAnsi="Times New Roman" w:cs="Times New Roman"/>
          <w:b/>
        </w:rPr>
        <w:t>1.1</w:t>
      </w:r>
      <w:r w:rsidRPr="00921E30">
        <w:rPr>
          <w:rFonts w:ascii="Times New Roman" w:eastAsia="Times New Roman" w:hAnsi="Times New Roman" w:cs="Times New Roman"/>
        </w:rPr>
        <w:t xml:space="preserve">. </w:t>
      </w:r>
      <w:proofErr w:type="gramStart"/>
      <w:r w:rsidRPr="00921E30">
        <w:rPr>
          <w:rFonts w:ascii="Times New Roman" w:eastAsia="Times New Roman" w:hAnsi="Times New Roman" w:cs="Times New Roman"/>
        </w:rPr>
        <w:t>A presente</w:t>
      </w:r>
      <w:proofErr w:type="gramEnd"/>
      <w:r w:rsidRPr="00921E30">
        <w:rPr>
          <w:rFonts w:ascii="Times New Roman" w:eastAsia="Times New Roman" w:hAnsi="Times New Roman" w:cs="Times New Roman"/>
        </w:rPr>
        <w:t xml:space="preserve"> Ata tem como ob</w:t>
      </w:r>
      <w:r w:rsidR="00921E30" w:rsidRPr="00921E30">
        <w:rPr>
          <w:rFonts w:ascii="Times New Roman" w:eastAsia="Times New Roman" w:hAnsi="Times New Roman" w:cs="Times New Roman"/>
        </w:rPr>
        <w:t xml:space="preserve">jeto o registro de preços para a </w:t>
      </w:r>
      <w:r w:rsidR="00921E30" w:rsidRPr="00921E30">
        <w:rPr>
          <w:rFonts w:ascii="Times New Roman" w:eastAsia="Arial" w:hAnsi="Times New Roman" w:cs="Times New Roman"/>
          <w:b/>
          <w:iCs/>
        </w:rPr>
        <w:t xml:space="preserve">aquisição parcelada de equipamentos de uso profissional (Motosserra e </w:t>
      </w:r>
      <w:proofErr w:type="spellStart"/>
      <w:r w:rsidR="00921E30" w:rsidRPr="00921E30">
        <w:rPr>
          <w:rFonts w:ascii="Times New Roman" w:eastAsia="Arial" w:hAnsi="Times New Roman" w:cs="Times New Roman"/>
          <w:b/>
          <w:iCs/>
        </w:rPr>
        <w:t>Roçadeiras</w:t>
      </w:r>
      <w:proofErr w:type="spellEnd"/>
      <w:r w:rsidR="00921E30" w:rsidRPr="00921E30">
        <w:rPr>
          <w:rFonts w:ascii="Times New Roman" w:eastAsia="Times New Roman" w:hAnsi="Times New Roman" w:cs="Times New Roman"/>
          <w:b/>
        </w:rPr>
        <w:t>)</w:t>
      </w:r>
      <w:r w:rsidRPr="00921E30">
        <w:rPr>
          <w:rFonts w:ascii="Times New Roman" w:eastAsia="Times New Roman" w:hAnsi="Times New Roman" w:cs="Times New Roman"/>
        </w:rPr>
        <w:t xml:space="preserve">, conforme especificações constantes do Termo de Referência do Edital do </w:t>
      </w:r>
      <w:r w:rsidRPr="00921E30">
        <w:rPr>
          <w:rFonts w:ascii="Times New Roman" w:eastAsia="Times New Roman" w:hAnsi="Times New Roman" w:cs="Times New Roman"/>
          <w:b/>
        </w:rPr>
        <w:t xml:space="preserve">Processo Licitatório </w:t>
      </w:r>
      <w:r w:rsidR="00921E30" w:rsidRPr="00921E30">
        <w:rPr>
          <w:rFonts w:ascii="Times New Roman" w:eastAsia="Times New Roman" w:hAnsi="Times New Roman" w:cs="Times New Roman"/>
          <w:b/>
        </w:rPr>
        <w:t>nº 9.348/2023</w:t>
      </w:r>
      <w:r w:rsidRPr="00921E30">
        <w:rPr>
          <w:rFonts w:ascii="Times New Roman" w:eastAsia="Times New Roman" w:hAnsi="Times New Roman" w:cs="Times New Roman"/>
        </w:rPr>
        <w:t xml:space="preserve">, </w:t>
      </w:r>
      <w:r w:rsidRPr="00921E30">
        <w:rPr>
          <w:rFonts w:ascii="Times New Roman" w:eastAsia="Times New Roman" w:hAnsi="Times New Roman" w:cs="Times New Roman"/>
          <w:b/>
        </w:rPr>
        <w:t xml:space="preserve">Pregão Eletrônico </w:t>
      </w:r>
      <w:r w:rsidR="00921E30" w:rsidRPr="00921E30">
        <w:rPr>
          <w:rFonts w:ascii="Times New Roman" w:eastAsia="Times New Roman" w:hAnsi="Times New Roman" w:cs="Times New Roman"/>
          <w:b/>
        </w:rPr>
        <w:t xml:space="preserve">nº 111/2023 </w:t>
      </w:r>
      <w:r w:rsidR="00921E30" w:rsidRPr="00921E30">
        <w:rPr>
          <w:rFonts w:ascii="Times New Roman" w:eastAsia="Times New Roman" w:hAnsi="Times New Roman" w:cs="Times New Roman"/>
        </w:rPr>
        <w:t>para atender demanda da Prefeitura de Juiz de Fora.</w:t>
      </w:r>
    </w:p>
    <w:p w:rsidR="00D35B08" w:rsidRPr="00921E30" w:rsidRDefault="00D35B08" w:rsidP="00D35B08">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rPr>
      </w:pPr>
    </w:p>
    <w:p w:rsidR="00D35B08" w:rsidRPr="00921E30" w:rsidRDefault="00D35B08" w:rsidP="00D35B08">
      <w:pPr>
        <w:pBdr>
          <w:top w:val="none" w:sz="0" w:space="0" w:color="000000"/>
          <w:left w:val="none" w:sz="0" w:space="0" w:color="000000"/>
          <w:bottom w:val="none" w:sz="0" w:space="0" w:color="000000"/>
          <w:right w:val="none" w:sz="0" w:space="0" w:color="000000"/>
        </w:pBdr>
        <w:tabs>
          <w:tab w:val="center" w:pos="4535"/>
          <w:tab w:val="right" w:pos="9071"/>
        </w:tabs>
        <w:spacing w:after="0" w:line="240" w:lineRule="auto"/>
        <w:jc w:val="both"/>
        <w:rPr>
          <w:rFonts w:ascii="Times New Roman" w:eastAsia="Times New Roman" w:hAnsi="Times New Roman" w:cs="Times New Roman"/>
        </w:rPr>
      </w:pPr>
      <w:r w:rsidRPr="00921E30">
        <w:rPr>
          <w:rFonts w:ascii="Times New Roman" w:eastAsia="Times New Roman" w:hAnsi="Times New Roman" w:cs="Times New Roman"/>
          <w:b/>
        </w:rPr>
        <w:t xml:space="preserve">1.2. </w:t>
      </w:r>
      <w:r w:rsidRPr="00921E30">
        <w:rPr>
          <w:rFonts w:ascii="Times New Roman" w:eastAsia="Times New Roman" w:hAnsi="Times New Roman" w:cs="Times New Roman"/>
        </w:rPr>
        <w:t xml:space="preserve">Os preços da empresa classificada em 1º lugar no certame licitatório encontram-se indicados no quadro abaixo: </w:t>
      </w:r>
    </w:p>
    <w:p w:rsidR="00D35B08" w:rsidRDefault="00D35B08" w:rsidP="00D35B08">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color w:val="FF0000"/>
        </w:rPr>
      </w:pPr>
    </w:p>
    <w:tbl>
      <w:tblPr>
        <w:tblW w:w="9781" w:type="dxa"/>
        <w:tblInd w:w="-5" w:type="dxa"/>
        <w:tblLayout w:type="fixed"/>
        <w:tblLook w:val="0000"/>
      </w:tblPr>
      <w:tblGrid>
        <w:gridCol w:w="709"/>
        <w:gridCol w:w="3969"/>
        <w:gridCol w:w="709"/>
        <w:gridCol w:w="850"/>
        <w:gridCol w:w="993"/>
        <w:gridCol w:w="1275"/>
        <w:gridCol w:w="1276"/>
      </w:tblGrid>
      <w:tr w:rsidR="00D35B08" w:rsidTr="004774B9">
        <w:trPr>
          <w:trHeight w:val="598"/>
        </w:trPr>
        <w:tc>
          <w:tcPr>
            <w:tcW w:w="709"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Item</w:t>
            </w:r>
          </w:p>
        </w:tc>
        <w:tc>
          <w:tcPr>
            <w:tcW w:w="3969"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Descrição</w:t>
            </w:r>
          </w:p>
        </w:tc>
        <w:tc>
          <w:tcPr>
            <w:tcW w:w="709"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Qtd.</w:t>
            </w:r>
          </w:p>
        </w:tc>
        <w:tc>
          <w:tcPr>
            <w:tcW w:w="850"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proofErr w:type="spellStart"/>
            <w:r w:rsidRPr="00921E30">
              <w:rPr>
                <w:rFonts w:ascii="Times New Roman" w:eastAsia="Times New Roman" w:hAnsi="Times New Roman" w:cs="Times New Roman"/>
                <w:b/>
              </w:rPr>
              <w:t>Unid</w:t>
            </w:r>
            <w:proofErr w:type="spellEnd"/>
            <w:r w:rsidRPr="00921E30">
              <w:rPr>
                <w:rFonts w:ascii="Times New Roman" w:eastAsia="Times New Roman" w:hAnsi="Times New Roman" w:cs="Times New Roman"/>
                <w:b/>
              </w:rPr>
              <w:t>.</w:t>
            </w:r>
          </w:p>
        </w:tc>
        <w:tc>
          <w:tcPr>
            <w:tcW w:w="993"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Marca</w:t>
            </w:r>
          </w:p>
        </w:tc>
        <w:tc>
          <w:tcPr>
            <w:tcW w:w="1275" w:type="dxa"/>
            <w:tcBorders>
              <w:top w:val="single" w:sz="4" w:space="0" w:color="000000"/>
              <w:left w:val="single" w:sz="4" w:space="0" w:color="000000"/>
              <w:bottom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 xml:space="preserve">Valor </w:t>
            </w:r>
            <w:proofErr w:type="spellStart"/>
            <w:r w:rsidRPr="00921E30">
              <w:rPr>
                <w:rFonts w:ascii="Times New Roman" w:eastAsia="Times New Roman" w:hAnsi="Times New Roman" w:cs="Times New Roman"/>
                <w:b/>
              </w:rPr>
              <w:t>Unit</w:t>
            </w:r>
            <w:proofErr w:type="spellEnd"/>
            <w:r w:rsidRPr="00921E30">
              <w:rPr>
                <w:rFonts w:ascii="Times New Roman" w:eastAsia="Times New Roman" w:hAnsi="Times New Roman" w:cs="Times New Roman"/>
                <w:b/>
              </w:rPr>
              <w:t>.</w:t>
            </w:r>
          </w:p>
        </w:tc>
        <w:tc>
          <w:tcPr>
            <w:tcW w:w="127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D35B08" w:rsidRPr="00921E30" w:rsidRDefault="00D35B08" w:rsidP="00D35B08">
            <w:pPr>
              <w:spacing w:after="0" w:line="240" w:lineRule="auto"/>
              <w:jc w:val="center"/>
              <w:rPr>
                <w:rFonts w:ascii="Times New Roman" w:eastAsia="Times New Roman" w:hAnsi="Times New Roman" w:cs="Times New Roman"/>
              </w:rPr>
            </w:pPr>
            <w:r w:rsidRPr="00921E30">
              <w:rPr>
                <w:rFonts w:ascii="Times New Roman" w:eastAsia="Times New Roman" w:hAnsi="Times New Roman" w:cs="Times New Roman"/>
                <w:b/>
              </w:rPr>
              <w:t>Valor Total</w:t>
            </w:r>
          </w:p>
        </w:tc>
      </w:tr>
      <w:tr w:rsidR="00D35B08" w:rsidTr="004774B9">
        <w:trPr>
          <w:trHeight w:val="363"/>
        </w:trPr>
        <w:tc>
          <w:tcPr>
            <w:tcW w:w="709"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c>
          <w:tcPr>
            <w:tcW w:w="3969"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keepNext/>
              <w:numPr>
                <w:ilvl w:val="3"/>
                <w:numId w:val="3"/>
              </w:numPr>
              <w:pBdr>
                <w:top w:val="none" w:sz="0" w:space="0" w:color="000000"/>
                <w:left w:val="none" w:sz="0" w:space="0" w:color="000000"/>
                <w:bottom w:val="none" w:sz="0" w:space="0" w:color="000000"/>
                <w:right w:val="none" w:sz="0" w:space="0" w:color="000000"/>
              </w:pBdr>
              <w:tabs>
                <w:tab w:val="left" w:pos="0"/>
              </w:tabs>
              <w:spacing w:after="0" w:line="240" w:lineRule="auto"/>
              <w:ind w:left="23" w:hanging="864"/>
              <w:jc w:val="both"/>
              <w:rPr>
                <w:rFonts w:ascii="Times New Roman" w:eastAsia="Times New Roman" w:hAnsi="Times New Roman" w:cs="Times New Roman"/>
                <w:color w:val="FF0000"/>
              </w:rPr>
            </w:pPr>
          </w:p>
        </w:tc>
        <w:tc>
          <w:tcPr>
            <w:tcW w:w="709"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c>
          <w:tcPr>
            <w:tcW w:w="850"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c>
          <w:tcPr>
            <w:tcW w:w="993"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c>
          <w:tcPr>
            <w:tcW w:w="1275" w:type="dxa"/>
            <w:tcBorders>
              <w:top w:val="single" w:sz="4" w:space="0" w:color="000000"/>
              <w:left w:val="single" w:sz="4" w:space="0" w:color="000000"/>
              <w:bottom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B08" w:rsidRDefault="00D35B08" w:rsidP="00D35B08">
            <w:pPr>
              <w:spacing w:after="0" w:line="240" w:lineRule="auto"/>
              <w:jc w:val="center"/>
              <w:rPr>
                <w:rFonts w:ascii="Times New Roman" w:eastAsia="Times New Roman" w:hAnsi="Times New Roman" w:cs="Times New Roman"/>
                <w:color w:val="FF0000"/>
              </w:rPr>
            </w:pPr>
          </w:p>
        </w:tc>
      </w:tr>
    </w:tbl>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 VIGÊNCIA</w:t>
      </w:r>
    </w:p>
    <w:p w:rsidR="00D35B08" w:rsidRDefault="00D35B08" w:rsidP="00D35B08">
      <w:pPr>
        <w:spacing w:after="0" w:line="240" w:lineRule="auto"/>
        <w:jc w:val="both"/>
        <w:rPr>
          <w:rFonts w:ascii="Times New Roman" w:eastAsia="Times New Roman" w:hAnsi="Times New Roman" w:cs="Times New Roman"/>
          <w:b/>
        </w:rPr>
      </w:pPr>
    </w:p>
    <w:p w:rsidR="00D35B08" w:rsidRPr="00921E30" w:rsidRDefault="00D35B08" w:rsidP="00D35B08">
      <w:pPr>
        <w:spacing w:after="0" w:line="240" w:lineRule="auto"/>
        <w:jc w:val="both"/>
        <w:rPr>
          <w:rFonts w:ascii="Times New Roman" w:eastAsia="Times New Roman" w:hAnsi="Times New Roman" w:cs="Times New Roman"/>
          <w:b/>
        </w:rPr>
      </w:pPr>
      <w:r w:rsidRPr="00921E30">
        <w:rPr>
          <w:rFonts w:ascii="Times New Roman" w:eastAsia="Times New Roman" w:hAnsi="Times New Roman" w:cs="Times New Roman"/>
          <w:b/>
        </w:rPr>
        <w:t xml:space="preserve">2.1. </w:t>
      </w:r>
      <w:proofErr w:type="gramStart"/>
      <w:r w:rsidRPr="00921E30">
        <w:rPr>
          <w:rFonts w:ascii="Times New Roman" w:eastAsia="Times New Roman" w:hAnsi="Times New Roman" w:cs="Times New Roman"/>
        </w:rPr>
        <w:t>A presente</w:t>
      </w:r>
      <w:proofErr w:type="gramEnd"/>
      <w:r w:rsidRPr="00921E30">
        <w:rPr>
          <w:rFonts w:ascii="Times New Roman" w:eastAsia="Times New Roman" w:hAnsi="Times New Roman" w:cs="Times New Roman"/>
        </w:rPr>
        <w:t xml:space="preserve"> Ata de Registro de Pr</w:t>
      </w:r>
      <w:r w:rsidR="00921E30" w:rsidRPr="00921E30">
        <w:rPr>
          <w:rFonts w:ascii="Times New Roman" w:eastAsia="Times New Roman" w:hAnsi="Times New Roman" w:cs="Times New Roman"/>
        </w:rPr>
        <w:t>eços vigorará pelo prazo de 12 (doze)</w:t>
      </w:r>
      <w:r w:rsidRPr="00921E30">
        <w:rPr>
          <w:rFonts w:ascii="Times New Roman" w:eastAsia="Times New Roman" w:hAnsi="Times New Roman" w:cs="Times New Roman"/>
        </w:rPr>
        <w:t xml:space="preserve"> meses a partir da data da sua publicação n</w:t>
      </w:r>
      <w:r w:rsidR="00921E30">
        <w:rPr>
          <w:rFonts w:ascii="Times New Roman" w:eastAsia="Times New Roman" w:hAnsi="Times New Roman" w:cs="Times New Roman"/>
        </w:rPr>
        <w:t>o Diário Oficial do Município.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2.1.1. </w:t>
      </w:r>
      <w:r>
        <w:rPr>
          <w:rFonts w:ascii="Times New Roman" w:eastAsia="Times New Roman" w:hAnsi="Times New Roman" w:cs="Times New Roman"/>
        </w:rPr>
        <w:t>O ato de prorrogação da vigência da ata de registro de preços poderá haver a renovação dos quantitativos registrados, até o limite do quantitativo original.</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2.1.2. </w:t>
      </w:r>
      <w:r>
        <w:rPr>
          <w:rFonts w:ascii="Times New Roman" w:eastAsia="Times New Roman" w:hAnsi="Times New Roman" w:cs="Times New Roman"/>
        </w:rPr>
        <w:t xml:space="preserve">O ato de prorrogação da vigência da ata deverá indicar expressamente o prazo de prorrogação e o quantitativo renovado, observado o prazo máximo de vigência de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(um) ano, prorrogável por igual período, desde que comprovado o preço vantajoso.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2.1.3. </w:t>
      </w:r>
      <w:r>
        <w:rPr>
          <w:rFonts w:ascii="Times New Roman" w:eastAsia="Times New Roman" w:hAnsi="Times New Roman" w:cs="Times New Roman"/>
        </w:rPr>
        <w:t>A prorrogação do prazo da Ata de Registro de Preços deverá considerar, além do preço, o desempenho das empresas na execução das obrigações anteriormente assumidas.</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2.1.4. </w:t>
      </w:r>
      <w:r>
        <w:rPr>
          <w:rFonts w:ascii="Times New Roman" w:eastAsia="Times New Roman" w:hAnsi="Times New Roman" w:cs="Times New Roman"/>
        </w:rPr>
        <w:t xml:space="preserve">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 ORDEM DE FORNECIMENTO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3.1. </w:t>
      </w:r>
      <w:r>
        <w:rPr>
          <w:rFonts w:ascii="Times New Roman" w:eastAsia="Times New Roman" w:hAnsi="Times New Roman" w:cs="Times New Roman"/>
        </w:rPr>
        <w:t xml:space="preserve">O fornecimento dos materiais cujos preços ora são registrados será requisitada por intermédio da apresentação da Ordem de Fornecimento correspondente.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3.1.1. </w:t>
      </w:r>
      <w:r>
        <w:rPr>
          <w:rFonts w:ascii="Times New Roman" w:eastAsia="Times New Roman" w:hAnsi="Times New Roman" w:cs="Times New Roman"/>
        </w:rPr>
        <w:t xml:space="preserve">Cada Ordem de Fornecimento conterá, sucintamente: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o número da Ata;</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a descrição do produto;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o local, hora e prazo do fornecimento;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 o valor da requisição;</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as condições de pagamento;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as penalidades;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g) a garantia contratual.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 FORMA E PRAZO DE PAGAMENTO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 </w:t>
      </w:r>
      <w:r>
        <w:rPr>
          <w:rFonts w:ascii="Times New Roman" w:eastAsia="Times New Roman" w:hAnsi="Times New Roman" w:cs="Times New Roman"/>
        </w:rPr>
        <w:t xml:space="preserve">Os pagamentos serão efetuados à empresa beneficiária após a regular liquidação da despesa, nos termos do art. 63 da Lei Federal nº 4.320/1964, observado o disposto no art. 141 da Lei Federal nº 14.133/2021, em 30 (trinta) dias, a contar da data do protocolo do documento de cobrança na Unidade Requisitante.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4.1.1. </w:t>
      </w:r>
      <w:r>
        <w:rPr>
          <w:rFonts w:ascii="Times New Roman" w:eastAsia="Times New Roman" w:hAnsi="Times New Roman" w:cs="Times New Roman"/>
        </w:rPr>
        <w:t>O documento de cobrança será apresentado à Fiscalização, para atestação, e, após, protocolado na Unidade Requisitante.</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4.1.2. </w:t>
      </w:r>
      <w:r>
        <w:rPr>
          <w:rFonts w:ascii="Times New Roman" w:eastAsia="Times New Roman" w:hAnsi="Times New Roman" w:cs="Times New Roman"/>
        </w:rPr>
        <w:t xml:space="preserve">No caso de erro nos documentos de faturamento ou cobrança, </w:t>
      </w:r>
      <w:proofErr w:type="gramStart"/>
      <w:r>
        <w:rPr>
          <w:rFonts w:ascii="Times New Roman" w:eastAsia="Times New Roman" w:hAnsi="Times New Roman" w:cs="Times New Roman"/>
        </w:rPr>
        <w:t>estes serão</w:t>
      </w:r>
      <w:proofErr w:type="gramEnd"/>
      <w:r>
        <w:rPr>
          <w:rFonts w:ascii="Times New Roman" w:eastAsia="Times New Roman" w:hAnsi="Times New Roman" w:cs="Times New Roman"/>
        </w:rPr>
        <w:t xml:space="preserve"> devolvidos à </w:t>
      </w:r>
      <w:r w:rsidR="005460AA">
        <w:rPr>
          <w:rFonts w:ascii="Times New Roman" w:eastAsia="Times New Roman" w:hAnsi="Times New Roman" w:cs="Times New Roman"/>
        </w:rPr>
        <w:t>Licitante Vencedora</w:t>
      </w:r>
      <w:r>
        <w:rPr>
          <w:rFonts w:ascii="Times New Roman" w:eastAsia="Times New Roman" w:hAnsi="Times New Roman" w:cs="Times New Roman"/>
        </w:rPr>
        <w:t xml:space="preserve"> para retificação ou substituição, passando o prazo de pagamento a fluir, então, a partir da reapresentação válida desses documentos.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4.1.3. </w:t>
      </w:r>
      <w:r>
        <w:rPr>
          <w:rFonts w:ascii="Times New Roman" w:eastAsia="Times New Roman" w:hAnsi="Times New Roman" w:cs="Times New Roman"/>
        </w:rPr>
        <w:t xml:space="preserve">O pagamento à empresa beneficiária será realizado em razão do efetivo fornecimento realizado e aceito, sem que a Unidade Requisitante esteja </w:t>
      </w:r>
      <w:proofErr w:type="gramStart"/>
      <w:r>
        <w:rPr>
          <w:rFonts w:ascii="Times New Roman" w:eastAsia="Times New Roman" w:hAnsi="Times New Roman" w:cs="Times New Roman"/>
        </w:rPr>
        <w:t>obrigado(</w:t>
      </w:r>
      <w:proofErr w:type="gramEnd"/>
      <w:r>
        <w:rPr>
          <w:rFonts w:ascii="Times New Roman" w:eastAsia="Times New Roman" w:hAnsi="Times New Roman" w:cs="Times New Roman"/>
        </w:rPr>
        <w:t xml:space="preserve">a) a pagar o valor total do contrato caso todo o quantitativo do objeto previsto na cláusula segunda não tenha sido regularmente entregue e aceito.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4.1.4. </w:t>
      </w:r>
      <w:r>
        <w:rPr>
          <w:rFonts w:ascii="Times New Roman" w:eastAsia="Times New Roman" w:hAnsi="Times New Roman" w:cs="Times New Roman"/>
        </w:rPr>
        <w:t>O valor dos pagamentos eventualmente efetuados com atraso, desde que não decorra de fato ou ato imputável à</w:t>
      </w:r>
      <w:r w:rsidR="005460AA">
        <w:rPr>
          <w:rFonts w:ascii="Times New Roman" w:eastAsia="Times New Roman" w:hAnsi="Times New Roman" w:cs="Times New Roman"/>
        </w:rPr>
        <w:t xml:space="preserve"> Licitante Vencedora</w:t>
      </w:r>
      <w:r>
        <w:rPr>
          <w:rFonts w:ascii="Times New Roman" w:eastAsia="Times New Roman" w:hAnsi="Times New Roman" w:cs="Times New Roman"/>
        </w:rPr>
        <w:t xml:space="preserve">, sofrerá a incidência de juros e correção monetária, de acordo com a variação da Taxa </w:t>
      </w:r>
      <w:proofErr w:type="spellStart"/>
      <w:r>
        <w:rPr>
          <w:rFonts w:ascii="Times New Roman" w:eastAsia="Times New Roman" w:hAnsi="Times New Roman" w:cs="Times New Roman"/>
        </w:rPr>
        <w:t>Selic</w:t>
      </w:r>
      <w:proofErr w:type="spellEnd"/>
      <w:r>
        <w:rPr>
          <w:rFonts w:ascii="Times New Roman" w:eastAsia="Times New Roman" w:hAnsi="Times New Roman" w:cs="Times New Roman"/>
        </w:rPr>
        <w:t xml:space="preserve"> aplicável à mora da Administração Pública, pro rata </w:t>
      </w:r>
      <w:proofErr w:type="spellStart"/>
      <w:r>
        <w:rPr>
          <w:rFonts w:ascii="Times New Roman" w:eastAsia="Times New Roman" w:hAnsi="Times New Roman" w:cs="Times New Roman"/>
        </w:rPr>
        <w:t>die</w:t>
      </w:r>
      <w:proofErr w:type="spellEnd"/>
      <w:r>
        <w:rPr>
          <w:rFonts w:ascii="Times New Roman" w:eastAsia="Times New Roman" w:hAnsi="Times New Roman" w:cs="Times New Roman"/>
        </w:rPr>
        <w:t xml:space="preserve"> entre o 31º (trigésimo primeiro) dia da data do protocolo do documento de cobrança no setor competente da Unidade Requisitante e a data do efetivo pagamento, limitados a 12% ao ano.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4.1.5. </w:t>
      </w:r>
      <w:r>
        <w:rPr>
          <w:rFonts w:ascii="Times New Roman" w:eastAsia="Times New Roman" w:hAnsi="Times New Roman" w:cs="Times New Roman"/>
        </w:rPr>
        <w:t xml:space="preserve">O pagamento será efetuado à </w:t>
      </w:r>
      <w:r w:rsidR="005460AA">
        <w:rPr>
          <w:rFonts w:ascii="Times New Roman" w:eastAsia="Times New Roman" w:hAnsi="Times New Roman" w:cs="Times New Roman"/>
        </w:rPr>
        <w:t>Licitante Vencedora</w:t>
      </w:r>
      <w:r>
        <w:rPr>
          <w:rFonts w:ascii="Times New Roman" w:eastAsia="Times New Roman" w:hAnsi="Times New Roman" w:cs="Times New Roman"/>
        </w:rPr>
        <w:t xml:space="preserve"> por meio de crédito em conta corrente aberta em banco a ser indicado </w:t>
      </w:r>
      <w:proofErr w:type="gramStart"/>
      <w:r>
        <w:rPr>
          <w:rFonts w:ascii="Times New Roman" w:eastAsia="Times New Roman" w:hAnsi="Times New Roman" w:cs="Times New Roman"/>
        </w:rPr>
        <w:t xml:space="preserve">pelo </w:t>
      </w:r>
      <w:r w:rsidR="005460AA">
        <w:rPr>
          <w:rFonts w:ascii="Times New Roman" w:eastAsia="Times New Roman" w:hAnsi="Times New Roman" w:cs="Times New Roman"/>
        </w:rPr>
        <w:t>Unidade</w:t>
      </w:r>
      <w:proofErr w:type="gramEnd"/>
      <w:r w:rsidR="005460AA">
        <w:rPr>
          <w:rFonts w:ascii="Times New Roman" w:eastAsia="Times New Roman" w:hAnsi="Times New Roman" w:cs="Times New Roman"/>
        </w:rPr>
        <w:t xml:space="preserve"> Requisitante,</w:t>
      </w:r>
      <w:r>
        <w:rPr>
          <w:rFonts w:ascii="Times New Roman" w:eastAsia="Times New Roman" w:hAnsi="Times New Roman" w:cs="Times New Roman"/>
        </w:rPr>
        <w:t xml:space="preserve"> a qual deverá ser cadastrada junto à Coordenação do Tesouro Municipal.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5. CONDIÇÕES DO FORNECIMENTO DO MATERIAL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5.1. </w:t>
      </w:r>
      <w:r>
        <w:rPr>
          <w:rFonts w:ascii="Times New Roman" w:eastAsia="Times New Roman" w:hAnsi="Times New Roman" w:cs="Times New Roman"/>
        </w:rPr>
        <w:t xml:space="preserve">O fornecimento dos materiais obedecerá à conveniência e às necessidades da Administração. </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5.2. </w:t>
      </w:r>
      <w:r>
        <w:rPr>
          <w:rFonts w:ascii="Times New Roman" w:eastAsia="Times New Roman" w:hAnsi="Times New Roman" w:cs="Times New Roman"/>
        </w:rPr>
        <w:t>Dentro do prazo de vigência da Ata de Registro de Preços, as empresas beneficiárias que tiverem seus preços registrados ficarão obrigadas a fornecer os materiais, observadas as condições do Termo de Referência e desta Ata de Registro de Preços.</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5.3. </w:t>
      </w:r>
      <w:r>
        <w:rPr>
          <w:rFonts w:ascii="Times New Roman" w:eastAsia="Times New Roman" w:hAnsi="Times New Roman" w:cs="Times New Roman"/>
        </w:rPr>
        <w:t xml:space="preserve">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de Juiz de Fora.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5.4. </w:t>
      </w:r>
      <w:r>
        <w:rPr>
          <w:rFonts w:ascii="Times New Roman" w:eastAsia="Times New Roman" w:hAnsi="Times New Roman" w:cs="Times New Roman"/>
        </w:rPr>
        <w:t xml:space="preserve">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para entrega no local indicado.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5.5. </w:t>
      </w:r>
      <w:r>
        <w:rPr>
          <w:rFonts w:ascii="Times New Roman" w:eastAsia="Times New Roman" w:hAnsi="Times New Roman" w:cs="Times New Roman"/>
        </w:rPr>
        <w:t xml:space="preserve">A contratação somente estará caracterizada após o recebimento da “ORDEM DE FORNECIMENTO DE MATERIAIS”, devidamente acompanhada da competente Nota de Empenho.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5.6. </w:t>
      </w:r>
      <w:r>
        <w:rPr>
          <w:rFonts w:ascii="Times New Roman" w:eastAsia="Times New Roman" w:hAnsi="Times New Roman" w:cs="Times New Roman"/>
        </w:rPr>
        <w:t xml:space="preserve">As empresas beneficiárias que tiverem seus preços registrados se obrigam a manter, durante o prazo de vigência da Ata de Registro de Preços, todas as condições de habilitação exigidas neste Pregão.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5.7. </w:t>
      </w:r>
      <w:r>
        <w:rPr>
          <w:rFonts w:ascii="Times New Roman" w:eastAsia="Times New Roman" w:hAnsi="Times New Roman" w:cs="Times New Roman"/>
        </w:rPr>
        <w:t xml:space="preserve">Como condição para o fornecimento dos materiais, as empresas beneficiárias que tiverem seus preços registrados se comprometem a apresentar a documentação referente à sua habilitação devidamente atualizada. </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5.8. </w:t>
      </w:r>
      <w:r>
        <w:rPr>
          <w:rFonts w:ascii="Times New Roman" w:eastAsia="Times New Roman" w:hAnsi="Times New Roman" w:cs="Times New Roman"/>
        </w:rPr>
        <w:t xml:space="preserve">No caso de produtos importados, toda a documentação relativa à importação deverá estar disponível a qualquer tempo. </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5.9. </w:t>
      </w:r>
      <w:r>
        <w:rPr>
          <w:rFonts w:ascii="Times New Roman" w:eastAsia="Times New Roman" w:hAnsi="Times New Roman" w:cs="Times New Roman"/>
        </w:rPr>
        <w:t xml:space="preserve">A aceitação dos produtos pela Administração não exclui a responsabilidade civil da empresa beneficiária por vícios de quantidade ou qualidade dos itens ou disparidades com as especificações estabelecidas no Termo de Referência, ainda que verificados posteriormente.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5.10. </w:t>
      </w:r>
      <w:r>
        <w:rPr>
          <w:rFonts w:ascii="Times New Roman" w:eastAsia="Times New Roman" w:hAnsi="Times New Roman" w:cs="Times New Roman"/>
        </w:rPr>
        <w:t xml:space="preserve">A Administração poderá exigir amostra ou prova de conceito do bem no período de vigência da Ata de Registro de Preços, conforme previsto no Edital e desde que justificada a necessidade de sua apresentação.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5.11. </w:t>
      </w:r>
      <w:r>
        <w:rPr>
          <w:rFonts w:ascii="Times New Roman" w:eastAsia="Times New Roman" w:hAnsi="Times New Roman" w:cs="Times New Roman"/>
        </w:rPr>
        <w:t xml:space="preserve">Será de responsabilidade do Beneficiário que tiver </w:t>
      </w:r>
      <w:proofErr w:type="gramStart"/>
      <w:r>
        <w:rPr>
          <w:rFonts w:ascii="Times New Roman" w:eastAsia="Times New Roman" w:hAnsi="Times New Roman" w:cs="Times New Roman"/>
        </w:rPr>
        <w:t>seus preço(s)</w:t>
      </w:r>
      <w:proofErr w:type="gramEnd"/>
      <w:r>
        <w:rPr>
          <w:rFonts w:ascii="Times New Roman" w:eastAsia="Times New Roman" w:hAnsi="Times New Roman" w:cs="Times New Roman"/>
        </w:rPr>
        <w:t xml:space="preserve">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5.12. </w:t>
      </w:r>
      <w:r>
        <w:rPr>
          <w:rFonts w:ascii="Times New Roman" w:eastAsia="Times New Roman" w:hAnsi="Times New Roman" w:cs="Times New Roman"/>
        </w:rPr>
        <w:t xml:space="preserve">O inadimplemento de qualquer item do Edital ou desta Ata ensejará, a critério do Titular do Órgão Gerenciador, o cancelamento do registro do preço do inadimplente, sem prejuízo das penalidades previstas no Edital.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6. SANÇÕES ADMINISTRATIVAS </w:t>
      </w:r>
    </w:p>
    <w:p w:rsidR="00D35B08" w:rsidRDefault="00D35B08" w:rsidP="00D35B08">
      <w:pPr>
        <w:tabs>
          <w:tab w:val="left" w:pos="9072"/>
        </w:tabs>
        <w:spacing w:after="0" w:line="240" w:lineRule="auto"/>
        <w:rPr>
          <w:rFonts w:ascii="Times New Roman" w:eastAsia="Times New Roman" w:hAnsi="Times New Roman" w:cs="Times New Roman"/>
          <w:b/>
        </w:rPr>
      </w:pPr>
    </w:p>
    <w:p w:rsidR="00D35B08" w:rsidRDefault="00D35B08" w:rsidP="00D35B08">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6.1. </w:t>
      </w:r>
      <w:r>
        <w:rPr>
          <w:rFonts w:ascii="Times New Roman" w:eastAsia="Times New Roman" w:hAnsi="Times New Roman" w:cs="Times New Roman"/>
        </w:rPr>
        <w:t xml:space="preserve">A recusa da adjudicatária em assinar o termo de contrato ou em retirar o instrumento equivalente dentro do prazo estabelecido caracteriza o descumprimento total das obrigações assumidas, </w:t>
      </w:r>
      <w:r>
        <w:rPr>
          <w:rFonts w:ascii="Times New Roman" w:eastAsia="Times New Roman" w:hAnsi="Times New Roman" w:cs="Times New Roman"/>
          <w:color w:val="000000"/>
        </w:rPr>
        <w:t xml:space="preserve">independentemente do disposto no subitem 13.4 do Edital, sujeitando–a </w:t>
      </w:r>
      <w:proofErr w:type="gramStart"/>
      <w:r>
        <w:rPr>
          <w:rFonts w:ascii="Times New Roman" w:eastAsia="Times New Roman" w:hAnsi="Times New Roman" w:cs="Times New Roman"/>
          <w:color w:val="000000"/>
        </w:rPr>
        <w:t>às</w:t>
      </w:r>
      <w:proofErr w:type="gramEnd"/>
      <w:r>
        <w:rPr>
          <w:rFonts w:ascii="Times New Roman" w:eastAsia="Times New Roman" w:hAnsi="Times New Roman" w:cs="Times New Roman"/>
          <w:color w:val="000000"/>
        </w:rPr>
        <w:t xml:space="preserve"> penalidades previstas no subitem 6.2.</w:t>
      </w:r>
    </w:p>
    <w:p w:rsidR="00D35B08" w:rsidRDefault="00D35B08" w:rsidP="00D35B08">
      <w:pPr>
        <w:widowControl w:val="0"/>
        <w:tabs>
          <w:tab w:val="left" w:pos="8511"/>
          <w:tab w:val="left" w:pos="9072"/>
        </w:tabs>
        <w:spacing w:after="0" w:line="240" w:lineRule="auto"/>
        <w:jc w:val="both"/>
        <w:rPr>
          <w:rFonts w:ascii="Times New Roman" w:eastAsia="Times New Roman" w:hAnsi="Times New Roman" w:cs="Times New Roman"/>
        </w:rPr>
      </w:pPr>
    </w:p>
    <w:p w:rsidR="00D35B08" w:rsidRDefault="00D35B08" w:rsidP="00D35B08">
      <w:pPr>
        <w:tabs>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xml:space="preserve"> Em razão das condutas previstas no art. 155 da Lei Federal n° 14.133/2021, a Unidade Requisitante poderá, sem prejuízo responsabilidade civil e criminal que </w:t>
      </w:r>
      <w:proofErr w:type="gramStart"/>
      <w:r>
        <w:rPr>
          <w:rFonts w:ascii="Times New Roman" w:eastAsia="Times New Roman" w:hAnsi="Times New Roman" w:cs="Times New Roman"/>
        </w:rPr>
        <w:t>couber,</w:t>
      </w:r>
      <w:proofErr w:type="gramEnd"/>
      <w:r>
        <w:rPr>
          <w:rFonts w:ascii="Times New Roman" w:eastAsia="Times New Roman" w:hAnsi="Times New Roman" w:cs="Times New Roman"/>
        </w:rPr>
        <w:t xml:space="preserve"> aplicar as seguintes </w:t>
      </w:r>
      <w:r>
        <w:rPr>
          <w:rFonts w:ascii="Times New Roman" w:eastAsia="Times New Roman" w:hAnsi="Times New Roman" w:cs="Times New Roman"/>
          <w:b/>
        </w:rPr>
        <w:t>sanções</w:t>
      </w:r>
      <w:r>
        <w:rPr>
          <w:rFonts w:ascii="Times New Roman" w:eastAsia="Times New Roman" w:hAnsi="Times New Roman" w:cs="Times New Roman"/>
        </w:rPr>
        <w:t>, previstas no art. 156 da Lei Federal nº 14.133/2021:</w:t>
      </w:r>
    </w:p>
    <w:p w:rsidR="00D35B08" w:rsidRDefault="00D35B08" w:rsidP="00D35B08">
      <w:pPr>
        <w:widowControl w:val="0"/>
        <w:tabs>
          <w:tab w:val="left" w:pos="582"/>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 Advertência;</w:t>
      </w:r>
    </w:p>
    <w:p w:rsidR="00D35B08" w:rsidRDefault="00D35B08" w:rsidP="00D35B08">
      <w:pPr>
        <w:widowControl w:val="0"/>
        <w:tabs>
          <w:tab w:val="left" w:pos="582"/>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b) Multa;</w:t>
      </w:r>
    </w:p>
    <w:p w:rsidR="00D35B08" w:rsidRDefault="00921E30" w:rsidP="00D35B08">
      <w:pPr>
        <w:tabs>
          <w:tab w:val="left" w:pos="61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sidR="00D35B08">
        <w:rPr>
          <w:rFonts w:ascii="Times New Roman" w:eastAsia="Times New Roman" w:hAnsi="Times New Roman" w:cs="Times New Roman"/>
        </w:rPr>
        <w:t xml:space="preserve">) Impedimento de licitar e contratar, pelo prazo de até </w:t>
      </w:r>
      <w:proofErr w:type="gramStart"/>
      <w:r w:rsidR="00D35B08">
        <w:rPr>
          <w:rFonts w:ascii="Times New Roman" w:eastAsia="Times New Roman" w:hAnsi="Times New Roman" w:cs="Times New Roman"/>
        </w:rPr>
        <w:t>3</w:t>
      </w:r>
      <w:proofErr w:type="gramEnd"/>
      <w:r w:rsidR="00D35B08">
        <w:rPr>
          <w:rFonts w:ascii="Times New Roman" w:eastAsia="Times New Roman" w:hAnsi="Times New Roman" w:cs="Times New Roman"/>
        </w:rPr>
        <w:t xml:space="preserve"> (três) anos;</w:t>
      </w:r>
    </w:p>
    <w:p w:rsidR="00D35B08" w:rsidRDefault="00921E30" w:rsidP="00D35B08">
      <w:pPr>
        <w:tabs>
          <w:tab w:val="left" w:pos="616"/>
          <w:tab w:val="lef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sidR="00D35B08">
        <w:rPr>
          <w:rFonts w:ascii="Times New Roman" w:eastAsia="Times New Roman" w:hAnsi="Times New Roman" w:cs="Times New Roman"/>
        </w:rPr>
        <w:t>) Declaração de inidoneidade para licitar ou contratar.</w:t>
      </w:r>
    </w:p>
    <w:p w:rsidR="00D35B08" w:rsidRDefault="00D35B08" w:rsidP="00D35B08">
      <w:pPr>
        <w:tabs>
          <w:tab w:val="left" w:pos="616"/>
          <w:tab w:val="left" w:pos="9072"/>
        </w:tabs>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b/>
        </w:rPr>
        <w:t>6.3.</w:t>
      </w:r>
      <w:proofErr w:type="gramEnd"/>
      <w:r w:rsidR="00921E30">
        <w:rPr>
          <w:rFonts w:ascii="Times New Roman" w:eastAsia="Times New Roman" w:hAnsi="Times New Roman" w:cs="Times New Roman"/>
          <w:color w:val="000000"/>
        </w:rPr>
        <w:t>A aplicação da sanção prevista na alínea “b”</w:t>
      </w:r>
      <w:r>
        <w:rPr>
          <w:rFonts w:ascii="Times New Roman" w:eastAsia="Times New Roman" w:hAnsi="Times New Roman" w:cs="Times New Roman"/>
          <w:color w:val="000000"/>
        </w:rPr>
        <w:t xml:space="preserve"> observará os seguintes parâmetros:</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6.3.1. </w:t>
      </w:r>
      <w:r>
        <w:rPr>
          <w:rFonts w:ascii="Times New Roman" w:eastAsia="Times New Roman" w:hAnsi="Times New Roman" w:cs="Times New Roman"/>
          <w:color w:val="000000"/>
        </w:rPr>
        <w:t xml:space="preserve">0,1% (um décimo por cento) até 1% (um por cento) por dia útil sobre o valor da parcela em atraso do Contrato, em caso de </w:t>
      </w:r>
      <w:r>
        <w:rPr>
          <w:rFonts w:ascii="Times New Roman" w:eastAsia="Times New Roman" w:hAnsi="Times New Roman" w:cs="Times New Roman"/>
          <w:b/>
          <w:color w:val="000000"/>
        </w:rPr>
        <w:t>atraso</w:t>
      </w:r>
      <w:r>
        <w:rPr>
          <w:rFonts w:ascii="Times New Roman" w:eastAsia="Times New Roman" w:hAnsi="Times New Roman" w:cs="Times New Roman"/>
          <w:color w:val="000000"/>
        </w:rPr>
        <w:t xml:space="preserve"> no fornecimento, a título de </w:t>
      </w:r>
      <w:r>
        <w:rPr>
          <w:rFonts w:ascii="Times New Roman" w:eastAsia="Times New Roman" w:hAnsi="Times New Roman" w:cs="Times New Roman"/>
          <w:b/>
          <w:color w:val="000000"/>
        </w:rPr>
        <w:t>multa moratória</w:t>
      </w:r>
      <w:r>
        <w:rPr>
          <w:rFonts w:ascii="Times New Roman" w:eastAsia="Times New Roman" w:hAnsi="Times New Roman" w:cs="Times New Roman"/>
          <w:color w:val="000000"/>
        </w:rPr>
        <w:t>, limitada a incidência a 15 (quinze) dias úteis. Após o décimo quinto dia útil e a critério da Administração, no caso de fornecimento com atraso, poderá ocorrer a não–aceitação do objeto, de forma a configurar, nessa hipótese, inexecuç</w:t>
      </w:r>
      <w:r w:rsidR="00921E30">
        <w:rPr>
          <w:rFonts w:ascii="Times New Roman" w:eastAsia="Times New Roman" w:hAnsi="Times New Roman" w:cs="Times New Roman"/>
          <w:color w:val="000000"/>
        </w:rPr>
        <w:t>ão total da obrigação assumida.</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6.3.2. </w:t>
      </w:r>
      <w:r>
        <w:rPr>
          <w:rFonts w:ascii="Times New Roman" w:eastAsia="Times New Roman" w:hAnsi="Times New Roman" w:cs="Times New Roman"/>
          <w:color w:val="000000"/>
        </w:rPr>
        <w:t>10% (dez por cento) até 15% (quinze por cento) sobre o valor da parcela em atraso do Contrato, em caso de atraso no fornecimento por período superior ao previsto no subitem anterior ou de inadimplemento parcial da obrigação assumida;</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6.3.3. </w:t>
      </w:r>
      <w:r>
        <w:rPr>
          <w:rFonts w:ascii="Times New Roman" w:eastAsia="Times New Roman" w:hAnsi="Times New Roman" w:cs="Times New Roman"/>
          <w:color w:val="000000"/>
        </w:rPr>
        <w:t>15% (quinze por cento) até 20% (vinte por cento) sobre o valor do Contrato ou do saldo não atendido do Contrato, em caso de inadimplemento total da obrigação, inclusive nos casos de extinção por culpa da CONTRATADA; e</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6.3.4. </w:t>
      </w:r>
      <w:r>
        <w:rPr>
          <w:rFonts w:ascii="Times New Roman" w:eastAsia="Times New Roman" w:hAnsi="Times New Roman" w:cs="Times New Roman"/>
          <w:color w:val="000000"/>
        </w:rPr>
        <w:t>0,1% (um décimo por cento) do valor do Contrato por dia de atraso na apresentação da garantia (seja para reforço ou por ocasião de prorrogação), observado o máximo de 2% (dois por cento). O atraso superior a 25 (v</w:t>
      </w:r>
      <w:r w:rsidR="005460AA">
        <w:rPr>
          <w:rFonts w:ascii="Times New Roman" w:eastAsia="Times New Roman" w:hAnsi="Times New Roman" w:cs="Times New Roman"/>
          <w:color w:val="000000"/>
        </w:rPr>
        <w:t xml:space="preserve">inte e cinco) dias autorizará a Unidade Requisitante </w:t>
      </w:r>
      <w:r>
        <w:rPr>
          <w:rFonts w:ascii="Times New Roman" w:eastAsia="Times New Roman" w:hAnsi="Times New Roman" w:cs="Times New Roman"/>
          <w:color w:val="000000"/>
        </w:rPr>
        <w:t>a promover a rescisão do Contrato.</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6.3.5. </w:t>
      </w:r>
      <w:r>
        <w:rPr>
          <w:rFonts w:ascii="Times New Roman" w:eastAsia="Times New Roman" w:hAnsi="Times New Roman" w:cs="Times New Roman"/>
          <w:color w:val="000000"/>
        </w:rPr>
        <w:t>As penalidades de multa decorrentes de fatos diversos serão consideradas independentes entre si.</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6.4. </w:t>
      </w:r>
      <w:r>
        <w:rPr>
          <w:rFonts w:ascii="Times New Roman" w:eastAsia="Times New Roman" w:hAnsi="Times New Roman" w:cs="Times New Roman"/>
          <w:color w:val="000000"/>
        </w:rPr>
        <w:t>As sanções somente serão aplicadas após o decurso do prazo para apresentação de defesa prévia do interessado no respectivo processo, no prazo de 15 (quinze) dias úteis, observadas as demais formalidades legais.</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6.5.</w:t>
      </w:r>
      <w:r>
        <w:rPr>
          <w:rFonts w:ascii="Times New Roman" w:eastAsia="Times New Roman" w:hAnsi="Times New Roman" w:cs="Times New Roman"/>
          <w:color w:val="000000"/>
        </w:rPr>
        <w:t xml:space="preserve"> As sançõ</w:t>
      </w:r>
      <w:r w:rsidR="00921E30">
        <w:rPr>
          <w:rFonts w:ascii="Times New Roman" w:eastAsia="Times New Roman" w:hAnsi="Times New Roman" w:cs="Times New Roman"/>
          <w:color w:val="000000"/>
        </w:rPr>
        <w:t>es previstas nas alíneas “a”, “c” e “d</w:t>
      </w:r>
      <w:r>
        <w:rPr>
          <w:rFonts w:ascii="Times New Roman" w:eastAsia="Times New Roman" w:hAnsi="Times New Roman" w:cs="Times New Roman"/>
          <w:color w:val="000000"/>
        </w:rPr>
        <w:t xml:space="preserve">” do caput desta Cláusula poderão ser </w:t>
      </w:r>
      <w:r w:rsidR="00921E30">
        <w:rPr>
          <w:rFonts w:ascii="Times New Roman" w:eastAsia="Times New Roman" w:hAnsi="Times New Roman" w:cs="Times New Roman"/>
          <w:color w:val="000000"/>
        </w:rPr>
        <w:t>aplicadas juntamente com aquela</w:t>
      </w:r>
      <w:r>
        <w:rPr>
          <w:rFonts w:ascii="Times New Roman" w:eastAsia="Times New Roman" w:hAnsi="Times New Roman" w:cs="Times New Roman"/>
          <w:color w:val="000000"/>
        </w:rPr>
        <w:t xml:space="preserve"> pre</w:t>
      </w:r>
      <w:r w:rsidR="00921E30">
        <w:rPr>
          <w:rFonts w:ascii="Times New Roman" w:eastAsia="Times New Roman" w:hAnsi="Times New Roman" w:cs="Times New Roman"/>
          <w:color w:val="000000"/>
        </w:rPr>
        <w:t>vista na alínea “b”</w:t>
      </w:r>
      <w:r>
        <w:rPr>
          <w:rFonts w:ascii="Times New Roman" w:eastAsia="Times New Roman" w:hAnsi="Times New Roman" w:cs="Times New Roman"/>
          <w:color w:val="000000"/>
        </w:rPr>
        <w:t>, e não excluem a possibilidade de rescisão unilateral do Contrato.</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6.6.</w:t>
      </w:r>
      <w:r w:rsidR="003C1B37">
        <w:rPr>
          <w:rFonts w:ascii="Times New Roman" w:eastAsia="Times New Roman" w:hAnsi="Times New Roman" w:cs="Times New Roman"/>
          <w:color w:val="000000"/>
        </w:rPr>
        <w:t xml:space="preserve"> A multa </w:t>
      </w:r>
      <w:proofErr w:type="spellStart"/>
      <w:r w:rsidR="003C1B37">
        <w:rPr>
          <w:rFonts w:ascii="Times New Roman" w:eastAsia="Times New Roman" w:hAnsi="Times New Roman" w:cs="Times New Roman"/>
          <w:color w:val="000000"/>
        </w:rPr>
        <w:t>previstana</w:t>
      </w:r>
      <w:proofErr w:type="spellEnd"/>
      <w:r w:rsidR="003C1B37">
        <w:rPr>
          <w:rFonts w:ascii="Times New Roman" w:eastAsia="Times New Roman" w:hAnsi="Times New Roman" w:cs="Times New Roman"/>
          <w:color w:val="000000"/>
        </w:rPr>
        <w:t xml:space="preserve"> alínea “b” do item 6.2 não possui</w:t>
      </w:r>
      <w:r>
        <w:rPr>
          <w:rFonts w:ascii="Times New Roman" w:eastAsia="Times New Roman" w:hAnsi="Times New Roman" w:cs="Times New Roman"/>
          <w:color w:val="000000"/>
        </w:rPr>
        <w:t xml:space="preserve"> caráter compensatório, e, assim, o pagamento delas não eximirá a CONTRATADA de responsabilidade pelas perdas e danos decorrentes das infrações cometidas.</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6.7.</w:t>
      </w:r>
      <w:r>
        <w:rPr>
          <w:rFonts w:ascii="Times New Roman" w:eastAsia="Times New Roman" w:hAnsi="Times New Roman" w:cs="Times New Roman"/>
          <w:color w:val="000000"/>
        </w:rPr>
        <w:t xml:space="preserve"> As multas aplicadas poderão ser compensadas com valores devidos à CONTRATADA mediante requerimento expresso nesse sentido.</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6.8.</w:t>
      </w:r>
      <w:r>
        <w:rPr>
          <w:rFonts w:ascii="Times New Roman" w:eastAsia="Times New Roman" w:hAnsi="Times New Roman" w:cs="Times New Roman"/>
          <w:color w:val="000000"/>
        </w:rPr>
        <w:t xml:space="preserve"> Ressalvada a hipótese de existir requerimento de compensação devidamente formalizado, nenhum pagamento será efetuado à CONTRATADA antes da comprovação do recolhimento da multa ou da prova de sua </w:t>
      </w:r>
      <w:proofErr w:type="spellStart"/>
      <w:r>
        <w:rPr>
          <w:rFonts w:ascii="Times New Roman" w:eastAsia="Times New Roman" w:hAnsi="Times New Roman" w:cs="Times New Roman"/>
          <w:color w:val="000000"/>
        </w:rPr>
        <w:t>relevação</w:t>
      </w:r>
      <w:proofErr w:type="spellEnd"/>
      <w:r>
        <w:rPr>
          <w:rFonts w:ascii="Times New Roman" w:eastAsia="Times New Roman" w:hAnsi="Times New Roman" w:cs="Times New Roman"/>
          <w:color w:val="000000"/>
        </w:rPr>
        <w:t xml:space="preserve"> por ato da Administração, bem como antes da recomposição do valor original da garantia, que tenha sido descontado em virtude de multa imposta, salvo decisão fundamentada da autoridade competente que autorize o prosseguimento do processo de pagamento.</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6.9.</w:t>
      </w:r>
      <w:r>
        <w:rPr>
          <w:rFonts w:ascii="Times New Roman" w:eastAsia="Times New Roman" w:hAnsi="Times New Roman" w:cs="Times New Roman"/>
          <w:color w:val="000000"/>
        </w:rPr>
        <w:t xml:space="preserve"> A aplicação </w:t>
      </w:r>
      <w:r w:rsidR="003C1B37">
        <w:rPr>
          <w:rFonts w:ascii="Times New Roman" w:eastAsia="Times New Roman" w:hAnsi="Times New Roman" w:cs="Times New Roman"/>
          <w:color w:val="000000"/>
        </w:rPr>
        <w:t>das sanções previstas no item 6</w:t>
      </w:r>
      <w:r>
        <w:rPr>
          <w:rFonts w:ascii="Times New Roman" w:eastAsia="Times New Roman" w:hAnsi="Times New Roman" w:cs="Times New Roman"/>
          <w:color w:val="000000"/>
        </w:rPr>
        <w:t>.2 não exclui, em hipótese alguma, a obrigação de reparação integral do dano causado à Administração Pública.</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6.10.</w:t>
      </w:r>
      <w:r>
        <w:rPr>
          <w:rFonts w:ascii="Times New Roman" w:eastAsia="Times New Roman" w:hAnsi="Times New Roman" w:cs="Times New Roman"/>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7. DOS PREÇOS REGISTRADOS E CANCELAMENTO DA ATA E DO PREÇO REGISTRADO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7.1. </w:t>
      </w:r>
      <w:r>
        <w:rPr>
          <w:rFonts w:ascii="Times New Roman" w:eastAsia="Times New Roman" w:hAnsi="Times New Roman" w:cs="Times New Roman"/>
        </w:rPr>
        <w:t>Os preços registrados poderão ser alterados por ocasião de sua atualização periódica, voltada à manutenção da conformidade dos valores com a realidade de mercado dos respectivos insumos.</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7.2. </w:t>
      </w:r>
      <w:r>
        <w:rPr>
          <w:rFonts w:ascii="Times New Roman" w:eastAsia="Times New Roman" w:hAnsi="Times New Roman" w:cs="Times New Roman"/>
        </w:rPr>
        <w:t xml:space="preserve">Os preços registrados poderão ser revistos em caso de força maior, caso fortuito ou fato do príncipe ou em decorrência de fatos imprevisíveis ou previsíveis de </w:t>
      </w:r>
      <w:proofErr w:type="spellStart"/>
      <w:r>
        <w:rPr>
          <w:rFonts w:ascii="Times New Roman" w:eastAsia="Times New Roman" w:hAnsi="Times New Roman" w:cs="Times New Roman"/>
        </w:rPr>
        <w:t>consequências</w:t>
      </w:r>
      <w:proofErr w:type="spellEnd"/>
      <w:r>
        <w:rPr>
          <w:rFonts w:ascii="Times New Roman" w:eastAsia="Times New Roman" w:hAnsi="Times New Roman" w:cs="Times New Roman"/>
        </w:rPr>
        <w:t xml:space="preserve"> incalculáveis, que acarrete modificação significativa e suficiente a alterar o custo do fornecimento dos bens e inviabilize a execução tal como pactuado, cabendo ao órgão gerenciador realizar as negociações necessárias junto aos beneficiários do registro de preços.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7.3. </w:t>
      </w:r>
      <w:r>
        <w:rPr>
          <w:rFonts w:ascii="Times New Roman" w:eastAsia="Times New Roman" w:hAnsi="Times New Roman" w:cs="Times New Roman"/>
        </w:rPr>
        <w:t xml:space="preserve">Observado o disposto no parágrafo segundo, quando o preço inicialmente registrado, por motivos adversos e imprevistos, tornar–se superior ao preço praticado no mercado o órgão gerenciador deverá: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convocar os fornecedores registrados, obedecida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ordem de classificação, com vistas a negociar a redução dos preços e sua adequação aos praticados pelo mercado;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frustrada a negociação, os fornecedores beneficiários do registro serão liberados dos compromissos assumidos, sem aplicação de penalidades administrativas;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convocar os demais fornecedores, na ordem de classificação obtida na licitação, com vistas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igual oportunidade de negociação.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7.4. </w:t>
      </w:r>
      <w:r>
        <w:rPr>
          <w:rFonts w:ascii="Times New Roman" w:eastAsia="Times New Roman" w:hAnsi="Times New Roman" w:cs="Times New Roman"/>
        </w:rPr>
        <w:t xml:space="preserve">Quando o preço de mercado se tornar superior aos preços registrados e a empresa beneficiária, mediante requerimento devidamente comprovado, não puder cumprir o compromisso, o órgão gerenciador poderá: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liberar o beneficiário do compromisso assumido, sem aplicação da penalidade, confirmando a veracidade dos motivos e documentos comprobatórios apresentados, e se a comunicação, devidamente formalizada, ocorrer antes da solicitação do serviço;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convocar as demais empresas que aceitaram cotar o objeto em preço igual ao do licitante vencedor, assegurada a preferência de contratação de acordo com a ordem de classificação, visando igual oportunidade de negociação.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7.5. </w:t>
      </w:r>
      <w:r>
        <w:rPr>
          <w:rFonts w:ascii="Times New Roman" w:eastAsia="Times New Roman" w:hAnsi="Times New Roman" w:cs="Times New Roman"/>
        </w:rPr>
        <w:t>Não havendo êxito nas negociações, o órgão gerenciador deverá proceder à revogação da Ata de Registro de Preços para aquele item de material específico, adotando as medidas cabíveis para obtenção de contratação mais vantajosa.</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7.6. </w:t>
      </w:r>
      <w:r>
        <w:rPr>
          <w:rFonts w:ascii="Times New Roman" w:eastAsia="Times New Roman" w:hAnsi="Times New Roman" w:cs="Times New Roman"/>
        </w:rPr>
        <w:t xml:space="preserve">A Ata de Registro de Preços será cancelada, total ou parcialmente, pelo órgão gerenciador: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pelo decurso do prazo de vigência;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pelo cancelamento de todos os preços registrados;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por fato superveniente, decorrente caso de força maior, caso fortuito ou fato do príncipe ou em decorrência de fatos imprevisíveis ou previsíveis de </w:t>
      </w:r>
      <w:proofErr w:type="spellStart"/>
      <w:r>
        <w:rPr>
          <w:rFonts w:ascii="Times New Roman" w:eastAsia="Times New Roman" w:hAnsi="Times New Roman" w:cs="Times New Roman"/>
        </w:rPr>
        <w:t>consequências</w:t>
      </w:r>
      <w:proofErr w:type="spellEnd"/>
      <w:r>
        <w:rPr>
          <w:rFonts w:ascii="Times New Roman" w:eastAsia="Times New Roman" w:hAnsi="Times New Roman" w:cs="Times New Roman"/>
        </w:rPr>
        <w:t xml:space="preserve"> incalculáveis, que inviabilizem a execução obrigações previstas na ata, mediante demonstração suficiente;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por razões de interesse </w:t>
      </w:r>
      <w:proofErr w:type="gramStart"/>
      <w:r>
        <w:rPr>
          <w:rFonts w:ascii="Times New Roman" w:eastAsia="Times New Roman" w:hAnsi="Times New Roman" w:cs="Times New Roman"/>
        </w:rPr>
        <w:t>público, devidamente justificadas</w:t>
      </w:r>
      <w:proofErr w:type="gramEnd"/>
      <w:r>
        <w:rPr>
          <w:rFonts w:ascii="Times New Roman" w:eastAsia="Times New Roman" w:hAnsi="Times New Roman" w:cs="Times New Roman"/>
        </w:rPr>
        <w:t xml:space="preserve">;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no caso de substancial alteração das condições de mercado.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7.7. </w:t>
      </w:r>
      <w:r>
        <w:rPr>
          <w:rFonts w:ascii="Times New Roman" w:eastAsia="Times New Roman" w:hAnsi="Times New Roman" w:cs="Times New Roman"/>
        </w:rPr>
        <w:t>O preço registrado será cancelado nos seguintes casos:</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7.7.1. </w:t>
      </w:r>
      <w:r>
        <w:rPr>
          <w:rFonts w:ascii="Times New Roman" w:eastAsia="Times New Roman" w:hAnsi="Times New Roman" w:cs="Times New Roman"/>
        </w:rPr>
        <w:t xml:space="preserve">Por iniciativa da Administração: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quando a empresa beneficiária do registro não assinar o contrato de prestação de serviços no prazo estabelecido pela Administração, sem justificativa aceitável.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em qualquer das hipóteses de inexecução total ou parcial do contrato;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quando a empresa beneficiária do registro for liberada;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quando a empresa beneficiária do registro descumprir as condições da ata de registro de preços, sem justificativa aceitável;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quando a empresa beneficiária do registro não aceitar reduzir o seu preço registrado, na hipótese </w:t>
      </w:r>
      <w:proofErr w:type="gramStart"/>
      <w:r>
        <w:rPr>
          <w:rFonts w:ascii="Times New Roman" w:eastAsia="Times New Roman" w:hAnsi="Times New Roman" w:cs="Times New Roman"/>
        </w:rPr>
        <w:t>desse</w:t>
      </w:r>
      <w:proofErr w:type="gramEnd"/>
      <w:r>
        <w:rPr>
          <w:rFonts w:ascii="Times New Roman" w:eastAsia="Times New Roman" w:hAnsi="Times New Roman" w:cs="Times New Roman"/>
        </w:rPr>
        <w:t xml:space="preserve"> se tornar superior àqueles praticados no mercado;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quando a empresa beneficiária do registro sofrer a sanção prevista no inciso IV do art. 156 da Lei Federal nº 14.133/2021; </w:t>
      </w: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 quando a empresa beneficiária do registro não aceitar o preço revisado pela Administração;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7.7.2. </w:t>
      </w:r>
      <w:r>
        <w:rPr>
          <w:rFonts w:ascii="Times New Roman" w:eastAsia="Times New Roman" w:hAnsi="Times New Roman" w:cs="Times New Roman"/>
        </w:rPr>
        <w:t xml:space="preserve">Por iniciativa da empresa beneficiária do registro, mediante solicitação formal, comprovando a impossibilidade de cumprir as obrigações decorrentes da Ata de Registro de Preços, devidamente aceita pela Administração.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7.8. </w:t>
      </w:r>
      <w:r>
        <w:rPr>
          <w:rFonts w:ascii="Times New Roman" w:eastAsia="Times New Roman" w:hAnsi="Times New Roman" w:cs="Times New Roman"/>
        </w:rPr>
        <w:t xml:space="preserve">No caso de cancelamento da ata ou do registro do preço por iniciativa da Administração Pública Municipal, será assegurado o contraditório e a ampla defesa. </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7.9. </w:t>
      </w:r>
      <w:r>
        <w:rPr>
          <w:rFonts w:ascii="Times New Roman" w:eastAsia="Times New Roman" w:hAnsi="Times New Roman" w:cs="Times New Roman"/>
        </w:rPr>
        <w:t xml:space="preserve">Na hipótese prevista no parágrafo oitavo, o fornecedor será notificado por meio eletrônico para apresentar defesa no prazo de </w:t>
      </w: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xml:space="preserve"> (cinco) dias, a contar do recebimento da comunicação.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7.10. </w:t>
      </w:r>
      <w:r>
        <w:rPr>
          <w:rFonts w:ascii="Times New Roman" w:eastAsia="Times New Roman" w:hAnsi="Times New Roman" w:cs="Times New Roman"/>
        </w:rPr>
        <w:t xml:space="preserve">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7.11. </w:t>
      </w:r>
      <w:r>
        <w:rPr>
          <w:rFonts w:ascii="Times New Roman" w:eastAsia="Times New Roman" w:hAnsi="Times New Roman" w:cs="Times New Roman"/>
        </w:rPr>
        <w:t>O cancelamento dos preços registrados deverá ser formalizado por escrito e comunicado à empresa beneficiária por meio de correspondência com aviso de recebimento e por publicação no Diário Oficial do Município de Juiz de Fora, juntando–se o comprovante da notificação aos autos do processo em que reduzido a termo o registro de preços.</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8. FORO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8.1. </w:t>
      </w:r>
      <w:r>
        <w:rPr>
          <w:rFonts w:ascii="Times New Roman" w:eastAsia="Times New Roman" w:hAnsi="Times New Roman" w:cs="Times New Roman"/>
        </w:rPr>
        <w:t>Fica eleito o Foro Central da Comarca do Município de Juiz de Fora para dirimir quaisquer dúvidas oriundas da presente Ata de Registro de Preços, renunciando as partes desde já a qualquer outro, por mais especial ou privilegiado que seja.</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9. DAS DISPOSIÇÕES FINAIS </w:t>
      </w:r>
    </w:p>
    <w:p w:rsidR="00D35B08" w:rsidRDefault="00D35B08" w:rsidP="00D35B08">
      <w:pPr>
        <w:spacing w:after="0" w:line="240" w:lineRule="auto"/>
        <w:jc w:val="both"/>
        <w:rPr>
          <w:rFonts w:ascii="Times New Roman" w:eastAsia="Times New Roman" w:hAnsi="Times New Roman" w:cs="Times New Roman"/>
          <w:b/>
        </w:rPr>
      </w:pPr>
    </w:p>
    <w:p w:rsidR="00D35B08" w:rsidRPr="003C1B37" w:rsidRDefault="00D35B08" w:rsidP="00D35B08">
      <w:pPr>
        <w:spacing w:after="0" w:line="240" w:lineRule="auto"/>
        <w:jc w:val="both"/>
        <w:rPr>
          <w:rFonts w:ascii="Times New Roman" w:eastAsia="Times New Roman" w:hAnsi="Times New Roman" w:cs="Times New Roman"/>
        </w:rPr>
      </w:pPr>
      <w:r w:rsidRPr="003C1B37">
        <w:rPr>
          <w:rFonts w:ascii="Times New Roman" w:eastAsia="Times New Roman" w:hAnsi="Times New Roman" w:cs="Times New Roman"/>
          <w:b/>
        </w:rPr>
        <w:t xml:space="preserve">9.1. </w:t>
      </w:r>
      <w:r w:rsidRPr="003C1B37">
        <w:rPr>
          <w:rFonts w:ascii="Times New Roman" w:eastAsia="Times New Roman" w:hAnsi="Times New Roman" w:cs="Times New Roman"/>
        </w:rPr>
        <w:t xml:space="preserve">Integram esta Ata, o Edital do </w:t>
      </w:r>
      <w:r w:rsidR="003C1B37" w:rsidRPr="003C1B37">
        <w:rPr>
          <w:rFonts w:ascii="Times New Roman" w:eastAsia="Times New Roman" w:hAnsi="Times New Roman" w:cs="Times New Roman"/>
          <w:b/>
        </w:rPr>
        <w:t>PREGÃO ELETRÔNICO nº 111</w:t>
      </w:r>
      <w:r w:rsidRPr="003C1B37">
        <w:rPr>
          <w:rFonts w:ascii="Times New Roman" w:eastAsia="Times New Roman" w:hAnsi="Times New Roman" w:cs="Times New Roman"/>
          <w:b/>
        </w:rPr>
        <w:t>/2023</w:t>
      </w:r>
      <w:r w:rsidRPr="003C1B37">
        <w:rPr>
          <w:rFonts w:ascii="Times New Roman" w:eastAsia="Times New Roman" w:hAnsi="Times New Roman" w:cs="Times New Roman"/>
        </w:rPr>
        <w:t xml:space="preserve"> e as propostas de preço das licitantes vencedoras do mencionado Pregão.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9.2. </w:t>
      </w:r>
      <w:r>
        <w:rPr>
          <w:rFonts w:ascii="Times New Roman" w:eastAsia="Times New Roman" w:hAnsi="Times New Roman" w:cs="Times New Roman"/>
        </w:rPr>
        <w:t xml:space="preserve">E por estarem justos e acordados, assinam </w:t>
      </w:r>
      <w:proofErr w:type="gramStart"/>
      <w:r>
        <w:rPr>
          <w:rFonts w:ascii="Times New Roman" w:eastAsia="Times New Roman" w:hAnsi="Times New Roman" w:cs="Times New Roman"/>
        </w:rPr>
        <w:t>a presente</w:t>
      </w:r>
      <w:proofErr w:type="gramEnd"/>
      <w:r>
        <w:rPr>
          <w:rFonts w:ascii="Times New Roman" w:eastAsia="Times New Roman" w:hAnsi="Times New Roman" w:cs="Times New Roman"/>
        </w:rPr>
        <w:t xml:space="preserve"> em 03 (três) vias de igual teor e forma, na presença de duas testemunhas, que também o assinam. </w:t>
      </w:r>
    </w:p>
    <w:p w:rsidR="00D35B08" w:rsidRDefault="00D35B08" w:rsidP="00D35B08">
      <w:pPr>
        <w:spacing w:after="0" w:line="240" w:lineRule="auto"/>
        <w:jc w:val="both"/>
        <w:rPr>
          <w:rFonts w:ascii="Times New Roman" w:eastAsia="Times New Roman" w:hAnsi="Times New Roman" w:cs="Times New Roman"/>
        </w:rPr>
      </w:pPr>
    </w:p>
    <w:p w:rsidR="00D35B08" w:rsidRDefault="00D35B08" w:rsidP="00D35B08">
      <w:pPr>
        <w:spacing w:after="0" w:line="240" w:lineRule="auto"/>
        <w:jc w:val="both"/>
        <w:rPr>
          <w:rFonts w:ascii="Times New Roman" w:eastAsia="Times New Roman" w:hAnsi="Times New Roman" w:cs="Times New Roman"/>
        </w:rPr>
      </w:pPr>
    </w:p>
    <w:p w:rsidR="00D35B08" w:rsidRPr="003C1B37" w:rsidRDefault="00D35B08" w:rsidP="00D35B08">
      <w:pPr>
        <w:spacing w:after="0" w:line="240" w:lineRule="auto"/>
        <w:rPr>
          <w:rFonts w:ascii="Times New Roman" w:eastAsia="Times New Roman" w:hAnsi="Times New Roman" w:cs="Times New Roman"/>
          <w:b/>
        </w:rPr>
      </w:pPr>
      <w:r w:rsidRPr="003C1B37">
        <w:rPr>
          <w:rFonts w:ascii="Times New Roman" w:eastAsia="Times New Roman" w:hAnsi="Times New Roman" w:cs="Times New Roman"/>
          <w:b/>
        </w:rPr>
        <w:t>Juiz de Fora - MG, data da assinatura da eletrônica.</w:t>
      </w: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rPr>
        <w:t>A</w:t>
      </w:r>
      <w:r>
        <w:rPr>
          <w:rFonts w:ascii="Times New Roman" w:eastAsia="Times New Roman" w:hAnsi="Times New Roman" w:cs="Times New Roman"/>
          <w:b/>
          <w:color w:val="000000"/>
        </w:rPr>
        <w:t>RTUR DE HOLLANDA BATITTUCCI</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Subsecretário de Licitações e Compras / STDA</w:t>
      </w:r>
    </w:p>
    <w:p w:rsidR="00D35B08" w:rsidRDefault="00D35B08" w:rsidP="00D35B08">
      <w:pPr>
        <w:spacing w:after="0" w:line="240" w:lineRule="auto"/>
        <w:jc w:val="center"/>
        <w:rPr>
          <w:rFonts w:ascii="Times New Roman" w:eastAsia="Times New Roman" w:hAnsi="Times New Roman" w:cs="Times New Roman"/>
          <w:b/>
        </w:rPr>
      </w:pPr>
    </w:p>
    <w:p w:rsidR="00D35B08" w:rsidRDefault="00D35B08" w:rsidP="00D35B08">
      <w:pPr>
        <w:spacing w:after="0" w:line="240" w:lineRule="auto"/>
        <w:jc w:val="center"/>
        <w:rPr>
          <w:rFonts w:ascii="Times New Roman" w:eastAsia="Times New Roman" w:hAnsi="Times New Roman" w:cs="Times New Roman"/>
          <w:b/>
        </w:rPr>
      </w:pPr>
    </w:p>
    <w:p w:rsidR="00D35B08" w:rsidRDefault="00D35B08" w:rsidP="00D35B0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EMPRESA</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Representante Legal</w:t>
      </w:r>
    </w:p>
    <w:p w:rsidR="00D35B08" w:rsidRDefault="00D35B08">
      <w:pPr>
        <w:rPr>
          <w:rFonts w:ascii="Times New Roman" w:hAnsi="Times New Roman" w:cs="Times New Roman"/>
        </w:rPr>
      </w:pPr>
      <w:r>
        <w:rPr>
          <w:rFonts w:ascii="Times New Roman" w:hAnsi="Times New Roman" w:cs="Times New Roman"/>
        </w:rPr>
        <w:br w:type="page"/>
      </w:r>
    </w:p>
    <w:p w:rsidR="00D35B08" w:rsidRPr="00B618DF" w:rsidRDefault="00D35B08" w:rsidP="00D35B08">
      <w:pPr>
        <w:spacing w:after="0" w:line="240" w:lineRule="auto"/>
        <w:jc w:val="center"/>
        <w:rPr>
          <w:rFonts w:ascii="Times New Roman" w:eastAsia="Times New Roman" w:hAnsi="Times New Roman" w:cs="Times New Roman"/>
          <w:b/>
          <w:color w:val="000000" w:themeColor="text1"/>
        </w:rPr>
      </w:pPr>
      <w:r w:rsidRPr="00B618DF">
        <w:rPr>
          <w:rFonts w:ascii="Times New Roman" w:eastAsia="Times New Roman" w:hAnsi="Times New Roman" w:cs="Times New Roman"/>
          <w:b/>
          <w:color w:val="000000" w:themeColor="text1"/>
        </w:rPr>
        <w:lastRenderedPageBreak/>
        <w:t xml:space="preserve">PREGÃO ELETRÔNICO nº </w:t>
      </w:r>
      <w:r w:rsidR="00B618DF" w:rsidRPr="00B618DF">
        <w:rPr>
          <w:rFonts w:ascii="Times New Roman" w:eastAsia="Times New Roman" w:hAnsi="Times New Roman" w:cs="Times New Roman"/>
          <w:b/>
          <w:color w:val="000000" w:themeColor="text1"/>
        </w:rPr>
        <w:t>111/2023 - PJF</w:t>
      </w:r>
    </w:p>
    <w:p w:rsidR="00D35B08" w:rsidRDefault="00D35B08" w:rsidP="00D35B08">
      <w:pPr>
        <w:spacing w:after="0" w:line="240" w:lineRule="auto"/>
        <w:jc w:val="center"/>
        <w:rPr>
          <w:rFonts w:ascii="Times New Roman" w:eastAsia="Times New Roman" w:hAnsi="Times New Roman" w:cs="Times New Roman"/>
          <w:b/>
        </w:rPr>
      </w:pPr>
    </w:p>
    <w:p w:rsidR="00D35B08" w:rsidRDefault="00BA073A" w:rsidP="00D35B0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III</w:t>
      </w:r>
    </w:p>
    <w:p w:rsidR="00D35B08" w:rsidRDefault="00D35B08" w:rsidP="00D35B08">
      <w:pPr>
        <w:spacing w:after="0" w:line="240" w:lineRule="auto"/>
        <w:jc w:val="center"/>
        <w:rPr>
          <w:rFonts w:ascii="Times New Roman" w:eastAsia="Times New Roman" w:hAnsi="Times New Roman" w:cs="Times New Roman"/>
          <w:b/>
        </w:rPr>
      </w:pPr>
    </w:p>
    <w:p w:rsidR="00D35B08" w:rsidRPr="00345551" w:rsidRDefault="00D35B08" w:rsidP="00D35B08">
      <w:pPr>
        <w:spacing w:after="0" w:line="240" w:lineRule="auto"/>
        <w:jc w:val="center"/>
        <w:rPr>
          <w:rFonts w:ascii="Times New Roman" w:eastAsia="Times New Roman" w:hAnsi="Times New Roman" w:cs="Times New Roman"/>
          <w:b/>
        </w:rPr>
      </w:pPr>
      <w:r w:rsidRPr="00345551">
        <w:rPr>
          <w:rFonts w:ascii="Times New Roman" w:eastAsia="Times New Roman" w:hAnsi="Times New Roman" w:cs="Times New Roman"/>
          <w:b/>
        </w:rPr>
        <w:t xml:space="preserve">MODELO DE ORDEM DE FORNECIMENTO DE MATERIAIS – OFM Nº _____ /________ </w:t>
      </w:r>
    </w:p>
    <w:p w:rsidR="00D35B08" w:rsidRPr="00345551" w:rsidRDefault="00D35B08" w:rsidP="00D35B08">
      <w:pPr>
        <w:spacing w:after="0" w:line="240" w:lineRule="auto"/>
        <w:jc w:val="center"/>
        <w:rPr>
          <w:rFonts w:ascii="Times New Roman" w:eastAsia="Times New Roman" w:hAnsi="Times New Roman" w:cs="Times New Roman"/>
          <w:b/>
        </w:rPr>
      </w:pPr>
    </w:p>
    <w:p w:rsidR="00D35B08" w:rsidRPr="00345551" w:rsidRDefault="00D35B08" w:rsidP="00D35B08">
      <w:pPr>
        <w:spacing w:after="0" w:line="240" w:lineRule="auto"/>
        <w:jc w:val="center"/>
        <w:rPr>
          <w:rFonts w:ascii="Times New Roman" w:eastAsia="Times New Roman" w:hAnsi="Times New Roman" w:cs="Times New Roman"/>
          <w:b/>
        </w:rPr>
      </w:pPr>
      <w:r w:rsidRPr="00345551">
        <w:rPr>
          <w:rFonts w:ascii="Times New Roman" w:eastAsia="Times New Roman" w:hAnsi="Times New Roman" w:cs="Times New Roman"/>
          <w:b/>
        </w:rPr>
        <w:t>REF. ATA DE REGISTRO DE PREÇO Nº _____/______</w:t>
      </w:r>
    </w:p>
    <w:p w:rsidR="00D35B08" w:rsidRPr="00345551"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b/>
        </w:rPr>
      </w:pPr>
      <w:r w:rsidRPr="00345551">
        <w:rPr>
          <w:rFonts w:ascii="Times New Roman" w:eastAsia="Times New Roman" w:hAnsi="Times New Roman" w:cs="Times New Roman"/>
          <w:b/>
        </w:rPr>
        <w:t xml:space="preserve">À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34"/>
        <w:gridCol w:w="2738"/>
        <w:gridCol w:w="4409"/>
      </w:tblGrid>
      <w:tr w:rsidR="00D35B08" w:rsidRPr="00345551" w:rsidTr="00560149">
        <w:tc>
          <w:tcPr>
            <w:tcW w:w="9781" w:type="dxa"/>
            <w:gridSpan w:val="3"/>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EMPRESA:</w:t>
            </w:r>
          </w:p>
        </w:tc>
      </w:tr>
      <w:tr w:rsidR="00D35B08" w:rsidRPr="00345551" w:rsidTr="00560149">
        <w:tc>
          <w:tcPr>
            <w:tcW w:w="9781" w:type="dxa"/>
            <w:gridSpan w:val="3"/>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ENDEREÇO:</w:t>
            </w:r>
          </w:p>
        </w:tc>
      </w:tr>
      <w:tr w:rsidR="00D35B08" w:rsidRPr="00345551" w:rsidTr="00560149">
        <w:tc>
          <w:tcPr>
            <w:tcW w:w="2634"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CNPJ:</w:t>
            </w:r>
          </w:p>
        </w:tc>
        <w:tc>
          <w:tcPr>
            <w:tcW w:w="2738"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TELEFONE:</w:t>
            </w:r>
          </w:p>
        </w:tc>
        <w:tc>
          <w:tcPr>
            <w:tcW w:w="4409"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TELEFONE:</w:t>
            </w:r>
          </w:p>
        </w:tc>
      </w:tr>
      <w:tr w:rsidR="00D35B08" w:rsidRPr="00345551" w:rsidTr="00560149">
        <w:tc>
          <w:tcPr>
            <w:tcW w:w="2634"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Nº DO BANCO:</w:t>
            </w:r>
          </w:p>
        </w:tc>
        <w:tc>
          <w:tcPr>
            <w:tcW w:w="2738"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AGÊNCIA:</w:t>
            </w:r>
          </w:p>
        </w:tc>
        <w:tc>
          <w:tcPr>
            <w:tcW w:w="4409" w:type="dxa"/>
          </w:tcPr>
          <w:p w:rsidR="00D35B08" w:rsidRPr="00345551" w:rsidRDefault="00D35B08" w:rsidP="00D35B08">
            <w:pPr>
              <w:spacing w:after="0" w:line="240" w:lineRule="auto"/>
              <w:ind w:right="-567"/>
              <w:jc w:val="both"/>
              <w:rPr>
                <w:rFonts w:ascii="Times New Roman" w:eastAsia="Times New Roman" w:hAnsi="Times New Roman" w:cs="Times New Roman"/>
                <w:b/>
              </w:rPr>
            </w:pPr>
            <w:r w:rsidRPr="00345551">
              <w:rPr>
                <w:rFonts w:ascii="Times New Roman" w:eastAsia="Times New Roman" w:hAnsi="Times New Roman" w:cs="Times New Roman"/>
                <w:b/>
              </w:rPr>
              <w:t>CONTA CORRENTE:</w:t>
            </w:r>
          </w:p>
        </w:tc>
      </w:tr>
    </w:tbl>
    <w:p w:rsidR="00D35B08" w:rsidRPr="00345551"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rPr>
      </w:pPr>
      <w:r w:rsidRPr="00345551">
        <w:rPr>
          <w:rFonts w:ascii="Times New Roman" w:eastAsia="Times New Roman" w:hAnsi="Times New Roman" w:cs="Times New Roman"/>
        </w:rPr>
        <w:t xml:space="preserve">Solicitamos a Vossa Senhoria fornecer os materiais abaixo discriminados observadas as especificações constantes do Edital do </w:t>
      </w:r>
      <w:r w:rsidRPr="00345551">
        <w:rPr>
          <w:rFonts w:ascii="Times New Roman" w:eastAsia="Times New Roman" w:hAnsi="Times New Roman" w:cs="Times New Roman"/>
          <w:b/>
        </w:rPr>
        <w:t xml:space="preserve">PREGÃO ELETRÔNICO nº </w:t>
      </w:r>
      <w:r w:rsidR="00345551" w:rsidRPr="00345551">
        <w:rPr>
          <w:rFonts w:ascii="Times New Roman" w:eastAsia="Times New Roman" w:hAnsi="Times New Roman" w:cs="Times New Roman"/>
          <w:b/>
        </w:rPr>
        <w:t>111</w:t>
      </w:r>
      <w:r w:rsidRPr="00345551">
        <w:rPr>
          <w:rFonts w:ascii="Times New Roman" w:eastAsia="Times New Roman" w:hAnsi="Times New Roman" w:cs="Times New Roman"/>
          <w:b/>
        </w:rPr>
        <w:t>/2023</w:t>
      </w:r>
      <w:r w:rsidRPr="00345551">
        <w:rPr>
          <w:rFonts w:ascii="Times New Roman" w:eastAsia="Times New Roman" w:hAnsi="Times New Roman" w:cs="Times New Roman"/>
        </w:rPr>
        <w:t xml:space="preserve">e/ou do Termo de Referência seu anexo, da Ata de Registro de </w:t>
      </w:r>
      <w:proofErr w:type="gramStart"/>
      <w:r w:rsidRPr="00345551">
        <w:rPr>
          <w:rFonts w:ascii="Times New Roman" w:eastAsia="Times New Roman" w:hAnsi="Times New Roman" w:cs="Times New Roman"/>
        </w:rPr>
        <w:t>Preços acima referenciada</w:t>
      </w:r>
      <w:proofErr w:type="gramEnd"/>
      <w:r w:rsidRPr="00345551">
        <w:rPr>
          <w:rFonts w:ascii="Times New Roman" w:eastAsia="Times New Roman" w:hAnsi="Times New Roman" w:cs="Times New Roman"/>
        </w:rPr>
        <w:t xml:space="preserve"> e da sua Proposta de Preços, constante do </w:t>
      </w:r>
      <w:r w:rsidRPr="00345551">
        <w:rPr>
          <w:rFonts w:ascii="Times New Roman" w:eastAsia="Times New Roman" w:hAnsi="Times New Roman" w:cs="Times New Roman"/>
          <w:b/>
        </w:rPr>
        <w:t xml:space="preserve">Processo Administrativo nº </w:t>
      </w:r>
      <w:r w:rsidR="00345551" w:rsidRPr="00345551">
        <w:rPr>
          <w:rFonts w:ascii="Times New Roman" w:eastAsia="Times New Roman" w:hAnsi="Times New Roman" w:cs="Times New Roman"/>
          <w:b/>
        </w:rPr>
        <w:t xml:space="preserve">9.348/2023 </w:t>
      </w:r>
      <w:r w:rsidRPr="00345551">
        <w:rPr>
          <w:rFonts w:ascii="Times New Roman" w:eastAsia="Times New Roman" w:hAnsi="Times New Roman" w:cs="Times New Roman"/>
        </w:rPr>
        <w:t>após a autorização do Órgão Gerenciador do Sistema.</w:t>
      </w:r>
    </w:p>
    <w:p w:rsidR="00D35B08" w:rsidRPr="00345551"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b/>
        </w:rPr>
      </w:pPr>
      <w:r w:rsidRPr="00345551">
        <w:rPr>
          <w:rFonts w:ascii="Times New Roman" w:eastAsia="Times New Roman" w:hAnsi="Times New Roman" w:cs="Times New Roman"/>
          <w:b/>
        </w:rPr>
        <w:t>1. OBJETO</w:t>
      </w:r>
    </w:p>
    <w:p w:rsidR="00D35B08" w:rsidRPr="00345551"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rPr>
      </w:pPr>
      <w:r w:rsidRPr="00345551">
        <w:rPr>
          <w:rFonts w:ascii="Times New Roman" w:eastAsia="Times New Roman" w:hAnsi="Times New Roman" w:cs="Times New Roman"/>
          <w:b/>
        </w:rPr>
        <w:t xml:space="preserve">1.1. </w:t>
      </w:r>
      <w:r w:rsidRPr="00345551">
        <w:rPr>
          <w:rFonts w:ascii="Times New Roman" w:eastAsia="Times New Roman" w:hAnsi="Times New Roman" w:cs="Times New Roman"/>
        </w:rPr>
        <w:t xml:space="preserve">O objeto da presente ordem de fornecimento é a aquisição dos seguintes materiais, conforme as especificações constantes do Edital do </w:t>
      </w:r>
      <w:r w:rsidR="00345551">
        <w:rPr>
          <w:rFonts w:ascii="Times New Roman" w:eastAsia="Times New Roman" w:hAnsi="Times New Roman" w:cs="Times New Roman"/>
          <w:b/>
        </w:rPr>
        <w:t>PREGÃO ELETRÔNICO nº 111</w:t>
      </w:r>
      <w:r w:rsidRPr="00345551">
        <w:rPr>
          <w:rFonts w:ascii="Times New Roman" w:eastAsia="Times New Roman" w:hAnsi="Times New Roman" w:cs="Times New Roman"/>
          <w:b/>
        </w:rPr>
        <w:t>/2023</w:t>
      </w:r>
      <w:r w:rsidRPr="00345551">
        <w:rPr>
          <w:rFonts w:ascii="Times New Roman" w:eastAsia="Times New Roman" w:hAnsi="Times New Roman" w:cs="Times New Roman"/>
        </w:rPr>
        <w:t>e/ou do Termo de Referência.</w:t>
      </w:r>
    </w:p>
    <w:p w:rsidR="00560149" w:rsidRPr="00345551" w:rsidRDefault="00560149" w:rsidP="00D35B08">
      <w:pPr>
        <w:spacing w:after="0" w:line="240" w:lineRule="auto"/>
        <w:jc w:val="both"/>
        <w:rPr>
          <w:rFonts w:ascii="Times New Roman" w:eastAsia="Times New Roman" w:hAnsi="Times New Roman" w:cs="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2"/>
        <w:gridCol w:w="991"/>
        <w:gridCol w:w="1134"/>
        <w:gridCol w:w="2802"/>
        <w:gridCol w:w="1842"/>
        <w:gridCol w:w="1276"/>
        <w:gridCol w:w="1134"/>
      </w:tblGrid>
      <w:tr w:rsidR="00D35B08" w:rsidRPr="00345551" w:rsidTr="00560149">
        <w:tc>
          <w:tcPr>
            <w:tcW w:w="602" w:type="dxa"/>
          </w:tcPr>
          <w:p w:rsidR="00D35B08" w:rsidRPr="00345551" w:rsidRDefault="00D35B08" w:rsidP="00D35B08">
            <w:pPr>
              <w:spacing w:after="0" w:line="240" w:lineRule="auto"/>
              <w:ind w:left="-112" w:right="-100"/>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ITEM</w:t>
            </w:r>
          </w:p>
        </w:tc>
        <w:tc>
          <w:tcPr>
            <w:tcW w:w="991" w:type="dxa"/>
          </w:tcPr>
          <w:p w:rsidR="00D35B08" w:rsidRPr="00345551" w:rsidRDefault="00D35B08" w:rsidP="00D35B08">
            <w:pPr>
              <w:spacing w:after="0" w:line="240" w:lineRule="auto"/>
              <w:ind w:right="-39"/>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LOTE</w:t>
            </w:r>
          </w:p>
        </w:tc>
        <w:tc>
          <w:tcPr>
            <w:tcW w:w="1134" w:type="dxa"/>
          </w:tcPr>
          <w:p w:rsidR="00D35B08" w:rsidRPr="00345551" w:rsidRDefault="00D35B08" w:rsidP="00D35B08">
            <w:pPr>
              <w:spacing w:after="0" w:line="240" w:lineRule="auto"/>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CÓDIGO</w:t>
            </w:r>
          </w:p>
        </w:tc>
        <w:tc>
          <w:tcPr>
            <w:tcW w:w="2802" w:type="dxa"/>
          </w:tcPr>
          <w:p w:rsidR="00D35B08" w:rsidRPr="00345551" w:rsidRDefault="00D35B08" w:rsidP="00D35B08">
            <w:pPr>
              <w:spacing w:after="0" w:line="240" w:lineRule="auto"/>
              <w:ind w:right="17"/>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ESPECIFICAÇÃO DO MATERIAL</w:t>
            </w:r>
          </w:p>
        </w:tc>
        <w:tc>
          <w:tcPr>
            <w:tcW w:w="1842" w:type="dxa"/>
          </w:tcPr>
          <w:p w:rsidR="00D35B08" w:rsidRPr="00345551" w:rsidRDefault="00D35B08" w:rsidP="00D35B08">
            <w:pPr>
              <w:spacing w:after="0" w:line="240" w:lineRule="auto"/>
              <w:jc w:val="center"/>
              <w:rPr>
                <w:rFonts w:ascii="Times New Roman" w:eastAsia="Times New Roman" w:hAnsi="Times New Roman" w:cs="Times New Roman"/>
                <w:b/>
                <w:sz w:val="21"/>
                <w:szCs w:val="21"/>
              </w:rPr>
            </w:pPr>
            <w:proofErr w:type="gramStart"/>
            <w:r w:rsidRPr="00345551">
              <w:rPr>
                <w:rFonts w:ascii="Times New Roman" w:eastAsia="Times New Roman" w:hAnsi="Times New Roman" w:cs="Times New Roman"/>
                <w:b/>
                <w:sz w:val="21"/>
                <w:szCs w:val="21"/>
              </w:rPr>
              <w:t>QUANTIDADE REQUISITADAS</w:t>
            </w:r>
            <w:proofErr w:type="gramEnd"/>
            <w:r w:rsidRPr="00345551">
              <w:rPr>
                <w:rFonts w:ascii="Times New Roman" w:eastAsia="Times New Roman" w:hAnsi="Times New Roman" w:cs="Times New Roman"/>
                <w:b/>
                <w:sz w:val="21"/>
                <w:szCs w:val="21"/>
              </w:rPr>
              <w:t xml:space="preserve"> (UNIDADES)</w:t>
            </w:r>
          </w:p>
        </w:tc>
        <w:tc>
          <w:tcPr>
            <w:tcW w:w="1276" w:type="dxa"/>
          </w:tcPr>
          <w:p w:rsidR="00D35B08" w:rsidRPr="00345551" w:rsidRDefault="00D35B08" w:rsidP="00D35B08">
            <w:pPr>
              <w:spacing w:after="0" w:line="240" w:lineRule="auto"/>
              <w:ind w:right="-18"/>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VALOR UNITÁRIO</w:t>
            </w:r>
          </w:p>
        </w:tc>
        <w:tc>
          <w:tcPr>
            <w:tcW w:w="1134" w:type="dxa"/>
          </w:tcPr>
          <w:p w:rsidR="00D35B08" w:rsidRPr="00345551" w:rsidRDefault="00D35B08" w:rsidP="00D35B08">
            <w:pPr>
              <w:spacing w:after="0" w:line="240" w:lineRule="auto"/>
              <w:ind w:right="-23"/>
              <w:jc w:val="center"/>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VALOR TOTAL</w:t>
            </w:r>
          </w:p>
        </w:tc>
      </w:tr>
      <w:tr w:rsidR="00D35B08" w:rsidRPr="00345551" w:rsidTr="00560149">
        <w:tc>
          <w:tcPr>
            <w:tcW w:w="602" w:type="dxa"/>
          </w:tcPr>
          <w:p w:rsidR="00D35B08" w:rsidRPr="00345551" w:rsidRDefault="00D35B08" w:rsidP="00D35B08">
            <w:pPr>
              <w:spacing w:after="0" w:line="240" w:lineRule="auto"/>
              <w:ind w:left="-112" w:right="-100"/>
              <w:jc w:val="both"/>
              <w:rPr>
                <w:rFonts w:ascii="Times New Roman" w:eastAsia="Times New Roman" w:hAnsi="Times New Roman" w:cs="Times New Roman"/>
                <w:sz w:val="21"/>
                <w:szCs w:val="21"/>
              </w:rPr>
            </w:pPr>
          </w:p>
        </w:tc>
        <w:tc>
          <w:tcPr>
            <w:tcW w:w="991" w:type="dxa"/>
          </w:tcPr>
          <w:p w:rsidR="00D35B08" w:rsidRPr="00345551" w:rsidRDefault="00D35B08" w:rsidP="00D35B08">
            <w:pPr>
              <w:spacing w:after="0" w:line="240" w:lineRule="auto"/>
              <w:ind w:right="-39"/>
              <w:jc w:val="both"/>
              <w:rPr>
                <w:rFonts w:ascii="Times New Roman" w:eastAsia="Times New Roman" w:hAnsi="Times New Roman" w:cs="Times New Roman"/>
                <w:sz w:val="21"/>
                <w:szCs w:val="21"/>
              </w:rPr>
            </w:pPr>
          </w:p>
        </w:tc>
        <w:tc>
          <w:tcPr>
            <w:tcW w:w="1134" w:type="dxa"/>
          </w:tcPr>
          <w:p w:rsidR="00D35B08" w:rsidRPr="00345551" w:rsidRDefault="00D35B08" w:rsidP="00D35B08">
            <w:pPr>
              <w:spacing w:after="0" w:line="240" w:lineRule="auto"/>
              <w:jc w:val="both"/>
              <w:rPr>
                <w:rFonts w:ascii="Times New Roman" w:eastAsia="Times New Roman" w:hAnsi="Times New Roman" w:cs="Times New Roman"/>
                <w:sz w:val="21"/>
                <w:szCs w:val="21"/>
              </w:rPr>
            </w:pPr>
          </w:p>
        </w:tc>
        <w:tc>
          <w:tcPr>
            <w:tcW w:w="2802" w:type="dxa"/>
          </w:tcPr>
          <w:p w:rsidR="00D35B08" w:rsidRPr="00345551" w:rsidRDefault="00D35B08" w:rsidP="00D35B08">
            <w:pPr>
              <w:spacing w:after="0" w:line="240" w:lineRule="auto"/>
              <w:ind w:right="17"/>
              <w:jc w:val="both"/>
              <w:rPr>
                <w:rFonts w:ascii="Times New Roman" w:eastAsia="Times New Roman" w:hAnsi="Times New Roman" w:cs="Times New Roman"/>
                <w:sz w:val="21"/>
                <w:szCs w:val="21"/>
              </w:rPr>
            </w:pPr>
          </w:p>
        </w:tc>
        <w:tc>
          <w:tcPr>
            <w:tcW w:w="1842" w:type="dxa"/>
          </w:tcPr>
          <w:p w:rsidR="00D35B08" w:rsidRPr="00345551" w:rsidRDefault="00D35B08" w:rsidP="00D35B08">
            <w:pPr>
              <w:spacing w:after="0" w:line="240" w:lineRule="auto"/>
              <w:jc w:val="both"/>
              <w:rPr>
                <w:rFonts w:ascii="Times New Roman" w:eastAsia="Times New Roman" w:hAnsi="Times New Roman" w:cs="Times New Roman"/>
                <w:sz w:val="21"/>
                <w:szCs w:val="21"/>
              </w:rPr>
            </w:pPr>
          </w:p>
        </w:tc>
        <w:tc>
          <w:tcPr>
            <w:tcW w:w="1276" w:type="dxa"/>
          </w:tcPr>
          <w:p w:rsidR="00D35B08" w:rsidRPr="00345551" w:rsidRDefault="00D35B08" w:rsidP="00D35B08">
            <w:pPr>
              <w:spacing w:after="0" w:line="240" w:lineRule="auto"/>
              <w:ind w:right="-18"/>
              <w:jc w:val="both"/>
              <w:rPr>
                <w:rFonts w:ascii="Times New Roman" w:eastAsia="Times New Roman" w:hAnsi="Times New Roman" w:cs="Times New Roman"/>
                <w:sz w:val="21"/>
                <w:szCs w:val="21"/>
              </w:rPr>
            </w:pPr>
          </w:p>
        </w:tc>
        <w:tc>
          <w:tcPr>
            <w:tcW w:w="1134" w:type="dxa"/>
          </w:tcPr>
          <w:p w:rsidR="00D35B08" w:rsidRPr="00345551" w:rsidRDefault="00D35B08" w:rsidP="00D35B08">
            <w:pPr>
              <w:spacing w:after="0" w:line="240" w:lineRule="auto"/>
              <w:ind w:right="-23"/>
              <w:jc w:val="both"/>
              <w:rPr>
                <w:rFonts w:ascii="Times New Roman" w:eastAsia="Times New Roman" w:hAnsi="Times New Roman" w:cs="Times New Roman"/>
                <w:sz w:val="21"/>
                <w:szCs w:val="21"/>
              </w:rPr>
            </w:pPr>
          </w:p>
        </w:tc>
      </w:tr>
      <w:tr w:rsidR="00D35B08" w:rsidRPr="00345551" w:rsidTr="00560149">
        <w:tc>
          <w:tcPr>
            <w:tcW w:w="8647" w:type="dxa"/>
            <w:gridSpan w:val="6"/>
          </w:tcPr>
          <w:p w:rsidR="00D35B08" w:rsidRPr="00345551" w:rsidRDefault="00D35B08" w:rsidP="00D35B08">
            <w:pPr>
              <w:spacing w:after="0" w:line="240" w:lineRule="auto"/>
              <w:ind w:right="-18"/>
              <w:jc w:val="right"/>
              <w:rPr>
                <w:rFonts w:ascii="Times New Roman" w:eastAsia="Times New Roman" w:hAnsi="Times New Roman" w:cs="Times New Roman"/>
                <w:b/>
                <w:sz w:val="21"/>
                <w:szCs w:val="21"/>
              </w:rPr>
            </w:pPr>
            <w:r w:rsidRPr="00345551">
              <w:rPr>
                <w:rFonts w:ascii="Times New Roman" w:eastAsia="Times New Roman" w:hAnsi="Times New Roman" w:cs="Times New Roman"/>
                <w:b/>
                <w:sz w:val="21"/>
                <w:szCs w:val="21"/>
              </w:rPr>
              <w:t>TOTAL:</w:t>
            </w:r>
          </w:p>
        </w:tc>
        <w:tc>
          <w:tcPr>
            <w:tcW w:w="1134" w:type="dxa"/>
          </w:tcPr>
          <w:p w:rsidR="00D35B08" w:rsidRPr="00345551" w:rsidRDefault="00D35B08" w:rsidP="00D35B08">
            <w:pPr>
              <w:spacing w:after="0" w:line="240" w:lineRule="auto"/>
              <w:ind w:right="-23"/>
              <w:jc w:val="both"/>
              <w:rPr>
                <w:rFonts w:ascii="Times New Roman" w:eastAsia="Times New Roman" w:hAnsi="Times New Roman" w:cs="Times New Roman"/>
                <w:sz w:val="21"/>
                <w:szCs w:val="21"/>
              </w:rPr>
            </w:pPr>
          </w:p>
        </w:tc>
      </w:tr>
    </w:tbl>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 FORNECIMENTO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2.1. </w:t>
      </w:r>
      <w:r>
        <w:rPr>
          <w:rFonts w:ascii="Times New Roman" w:eastAsia="Times New Roman" w:hAnsi="Times New Roman" w:cs="Times New Roman"/>
        </w:rPr>
        <w:t xml:space="preserve">Os materiais deverão estar à disposição da Unidade Requisitante no prazo máximo de </w:t>
      </w:r>
      <w:r>
        <w:rPr>
          <w:rFonts w:ascii="Times New Roman" w:eastAsia="Times New Roman" w:hAnsi="Times New Roman" w:cs="Times New Roman"/>
          <w:color w:val="FF0000"/>
        </w:rPr>
        <w:t>___________</w:t>
      </w:r>
      <w:proofErr w:type="gramStart"/>
      <w:r>
        <w:rPr>
          <w:rFonts w:ascii="Times New Roman" w:eastAsia="Times New Roman" w:hAnsi="Times New Roman" w:cs="Times New Roman"/>
          <w:color w:val="FF0000"/>
        </w:rPr>
        <w:t>(</w:t>
      </w:r>
      <w:proofErr w:type="gramEnd"/>
      <w:r>
        <w:rPr>
          <w:rFonts w:ascii="Times New Roman" w:eastAsia="Times New Roman" w:hAnsi="Times New Roman" w:cs="Times New Roman"/>
          <w:color w:val="FF0000"/>
        </w:rPr>
        <w:t>__________)</w:t>
      </w:r>
      <w:r>
        <w:rPr>
          <w:rFonts w:ascii="Times New Roman" w:eastAsia="Times New Roman" w:hAnsi="Times New Roman" w:cs="Times New Roman"/>
        </w:rPr>
        <w:t xml:space="preserve"> dias, prorrogável uma única vez por igual período, contados da retirada da Nota de Empenho.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 OBRIGAÇÕES DA CONTRATADA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 São obrigações da CONTRATADA: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3.1.1. </w:t>
      </w:r>
      <w:r>
        <w:rPr>
          <w:rFonts w:ascii="Times New Roman" w:eastAsia="Times New Roman" w:hAnsi="Times New Roman" w:cs="Times New Roman"/>
        </w:rPr>
        <w:t xml:space="preserve">Entregar os materiais de acordo com todas as exigências contidas na Ata de Registro de Preços, no Termo de Referência e na Proposta;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3.1.2. </w:t>
      </w:r>
      <w:r>
        <w:rPr>
          <w:rFonts w:ascii="Times New Roman" w:eastAsia="Times New Roman" w:hAnsi="Times New Roman" w:cs="Times New Roman"/>
        </w:rPr>
        <w:t xml:space="preserve">Acondicionar os materiais em embalagem com resistência compatível com o transporte por ela adotado.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3.1.3. </w:t>
      </w:r>
      <w:r>
        <w:rPr>
          <w:rFonts w:ascii="Times New Roman" w:eastAsia="Times New Roman" w:hAnsi="Times New Roman" w:cs="Times New Roman"/>
        </w:rPr>
        <w:t>Substituir os materiais, no prazo de 48 (quarenta e oito) horas e sem qualquer ônus para Requisitante, caso seja constatada a existência de defeitos ou a ocorrência de desconformidades com as especificações contidas no Edital e/ou no Termo de Referência;</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3.1.4. </w:t>
      </w:r>
      <w:r>
        <w:rPr>
          <w:rFonts w:ascii="Times New Roman" w:eastAsia="Times New Roman" w:hAnsi="Times New Roman" w:cs="Times New Roman"/>
        </w:rPr>
        <w:t>Atender às determinações e exigências formuladas pelo Requisitante;</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3.1.5. </w:t>
      </w:r>
      <w:r>
        <w:rPr>
          <w:rFonts w:ascii="Times New Roman" w:eastAsia="Times New Roman" w:hAnsi="Times New Roman" w:cs="Times New Roman"/>
        </w:rPr>
        <w:t>Manter as condições de habilitação e qualificação exigidas no Edital durante todo prazo de execução deste instrumento;</w:t>
      </w:r>
    </w:p>
    <w:p w:rsidR="00D35B08"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b/>
        </w:rPr>
      </w:pPr>
      <w:r w:rsidRPr="00345551">
        <w:rPr>
          <w:rFonts w:ascii="Times New Roman" w:eastAsia="Times New Roman" w:hAnsi="Times New Roman" w:cs="Times New Roman"/>
          <w:b/>
        </w:rPr>
        <w:lastRenderedPageBreak/>
        <w:t xml:space="preserve">3.1.6. </w:t>
      </w:r>
      <w:r w:rsidRPr="00345551">
        <w:rPr>
          <w:rFonts w:ascii="Times New Roman" w:eastAsia="Times New Roman" w:hAnsi="Times New Roman" w:cs="Times New Roman"/>
        </w:rPr>
        <w:t xml:space="preserve">Observar as demais condições contratuais constantes do Edital, do Termo de Referência e da Ata de Registro de Preços decorrente do </w:t>
      </w:r>
      <w:r w:rsidRPr="00345551">
        <w:rPr>
          <w:rFonts w:ascii="Times New Roman" w:eastAsia="Times New Roman" w:hAnsi="Times New Roman" w:cs="Times New Roman"/>
          <w:b/>
        </w:rPr>
        <w:t xml:space="preserve">PREGÃO ELETRÔNICO nº </w:t>
      </w:r>
      <w:r w:rsidR="00345551" w:rsidRPr="00345551">
        <w:rPr>
          <w:rFonts w:ascii="Times New Roman" w:eastAsia="Times New Roman" w:hAnsi="Times New Roman" w:cs="Times New Roman"/>
          <w:b/>
        </w:rPr>
        <w:t>111</w:t>
      </w:r>
      <w:r w:rsidRPr="00345551">
        <w:rPr>
          <w:rFonts w:ascii="Times New Roman" w:eastAsia="Times New Roman" w:hAnsi="Times New Roman" w:cs="Times New Roman"/>
          <w:b/>
        </w:rPr>
        <w:t>/2023</w:t>
      </w:r>
      <w:r w:rsidRPr="00345551">
        <w:rPr>
          <w:rFonts w:ascii="Times New Roman" w:eastAsia="Times New Roman" w:hAnsi="Times New Roman" w:cs="Times New Roman"/>
        </w:rPr>
        <w:t>, para o perfeito cumprimento deste instrumento.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 DO PAGAMENTO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4.1. </w:t>
      </w:r>
      <w:r>
        <w:rPr>
          <w:rFonts w:ascii="Times New Roman" w:eastAsia="Times New Roman" w:hAnsi="Times New Roman" w:cs="Times New Roman"/>
        </w:rPr>
        <w:t>Os pagamentos serão efetuados à empresa beneficiária após a regular liquidação da despesa, nos termos do art. 63 da Lei Federal nº 4.320/1964, observado o disposto no art. 141 da Lei Federal nº 14.133/2021, em 30 (trinta) dias, a contar da data do protocolo do documento de cobrança no setor competente da Unidade Requisitante.</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4.2. </w:t>
      </w:r>
      <w:r>
        <w:rPr>
          <w:rFonts w:ascii="Times New Roman" w:eastAsia="Times New Roman" w:hAnsi="Times New Roman" w:cs="Times New Roman"/>
        </w:rPr>
        <w:t>O documento de cobrança será apresentado à Fiscalização, para atestação, e, após, protocolado no setor competente da Unidade Requisitante.</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4.3. </w:t>
      </w:r>
      <w:r>
        <w:rPr>
          <w:rFonts w:ascii="Times New Roman" w:eastAsia="Times New Roman" w:hAnsi="Times New Roman" w:cs="Times New Roman"/>
        </w:rPr>
        <w:t>O pagamento à empresa beneficiária será realizado em razão do efetivo fornecimento realizado e aceito, sem que a Unidade Requisitante esteja obrigada a pagar o valor total do contrato caso todo o quantitativo do objeto previsto na cláusula segunda não tenha sido regularmente entregue e aceito.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4.4. </w:t>
      </w:r>
      <w:r>
        <w:rPr>
          <w:rFonts w:ascii="Times New Roman" w:eastAsia="Times New Roman" w:hAnsi="Times New Roman" w:cs="Times New Roman"/>
        </w:rPr>
        <w:t xml:space="preserve">No caso de erro nos documentos de faturamento ou cobrança, </w:t>
      </w:r>
      <w:proofErr w:type="gramStart"/>
      <w:r>
        <w:rPr>
          <w:rFonts w:ascii="Times New Roman" w:eastAsia="Times New Roman" w:hAnsi="Times New Roman" w:cs="Times New Roman"/>
        </w:rPr>
        <w:t>estes serão</w:t>
      </w:r>
      <w:proofErr w:type="gramEnd"/>
      <w:r>
        <w:rPr>
          <w:rFonts w:ascii="Times New Roman" w:eastAsia="Times New Roman" w:hAnsi="Times New Roman" w:cs="Times New Roman"/>
        </w:rPr>
        <w:t xml:space="preserve"> devolvidos à CONTRATADA para retificação ou substituição, passando o prazo de pagamento a fluir, então, a partir da reapresentação válida desses documentos.</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4.5. </w:t>
      </w:r>
      <w:r>
        <w:rPr>
          <w:rFonts w:ascii="Times New Roman" w:eastAsia="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w:t>
      </w:r>
      <w:proofErr w:type="spellStart"/>
      <w:r>
        <w:rPr>
          <w:rFonts w:ascii="Times New Roman" w:eastAsia="Times New Roman" w:hAnsi="Times New Roman" w:cs="Times New Roman"/>
        </w:rPr>
        <w:t>Selic</w:t>
      </w:r>
      <w:proofErr w:type="spellEnd"/>
      <w:r>
        <w:rPr>
          <w:rFonts w:ascii="Times New Roman" w:eastAsia="Times New Roman" w:hAnsi="Times New Roman" w:cs="Times New Roman"/>
        </w:rPr>
        <w:t xml:space="preserve"> aplicável à mora da Administração Pública, pro rata </w:t>
      </w:r>
      <w:proofErr w:type="spellStart"/>
      <w:r>
        <w:rPr>
          <w:rFonts w:ascii="Times New Roman" w:eastAsia="Times New Roman" w:hAnsi="Times New Roman" w:cs="Times New Roman"/>
        </w:rPr>
        <w:t>die</w:t>
      </w:r>
      <w:proofErr w:type="spellEnd"/>
      <w:r>
        <w:rPr>
          <w:rFonts w:ascii="Times New Roman" w:eastAsia="Times New Roman" w:hAnsi="Times New Roman" w:cs="Times New Roman"/>
        </w:rPr>
        <w:t xml:space="preserve"> entre o 31º (trigésimo primeiro) dia da data do protocolo do documento de cobrança no setor competente da Unidade Requisitante e a data do efetivo pagamento, limitados a 12% ao ano.</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4.6. </w:t>
      </w:r>
      <w:r>
        <w:rPr>
          <w:rFonts w:ascii="Times New Roman" w:eastAsia="Times New Roman" w:hAnsi="Times New Roman" w:cs="Times New Roman"/>
        </w:rPr>
        <w:t xml:space="preserve">O valor dos pagamentos eventualmente antecipados será descontado à taxa de 1% (um por cento) ao mês, calculada pro rata </w:t>
      </w:r>
      <w:proofErr w:type="spellStart"/>
      <w:r>
        <w:rPr>
          <w:rFonts w:ascii="Times New Roman" w:eastAsia="Times New Roman" w:hAnsi="Times New Roman" w:cs="Times New Roman"/>
        </w:rPr>
        <w:t>die</w:t>
      </w:r>
      <w:proofErr w:type="spellEnd"/>
      <w:r>
        <w:rPr>
          <w:rFonts w:ascii="Times New Roman" w:eastAsia="Times New Roman" w:hAnsi="Times New Roman" w:cs="Times New Roman"/>
        </w:rPr>
        <w:t>, entre o dia do pagamento e o 30º (trigésimo) dia da data do protocolo do documento de cobrança no setor competente da Unidade Requisitante.</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4.7. </w:t>
      </w:r>
      <w:r>
        <w:rPr>
          <w:rFonts w:ascii="Times New Roman" w:eastAsia="Times New Roman" w:hAnsi="Times New Roman" w:cs="Times New Roman"/>
        </w:rPr>
        <w:t>O paga</w:t>
      </w:r>
      <w:r w:rsidR="005460AA">
        <w:rPr>
          <w:rFonts w:ascii="Times New Roman" w:eastAsia="Times New Roman" w:hAnsi="Times New Roman" w:cs="Times New Roman"/>
        </w:rPr>
        <w:t>mento será efetuado à Licitante Vencedora</w:t>
      </w:r>
      <w:r>
        <w:rPr>
          <w:rFonts w:ascii="Times New Roman" w:eastAsia="Times New Roman" w:hAnsi="Times New Roman" w:cs="Times New Roman"/>
        </w:rPr>
        <w:t xml:space="preserve"> por meio de crédito em conta corrente aberta em banco</w:t>
      </w:r>
      <w:r w:rsidR="005460AA">
        <w:rPr>
          <w:rFonts w:ascii="Times New Roman" w:eastAsia="Times New Roman" w:hAnsi="Times New Roman" w:cs="Times New Roman"/>
        </w:rPr>
        <w:t xml:space="preserve"> a ser indicado pela Unidade Requisitante</w:t>
      </w:r>
      <w:r>
        <w:rPr>
          <w:rFonts w:ascii="Times New Roman" w:eastAsia="Times New Roman" w:hAnsi="Times New Roman" w:cs="Times New Roman"/>
        </w:rPr>
        <w:t>, a qual deverá ser cadastrada junto à Coordenação do Tesouro Municipal.</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5. LOCAL DE ENTREGA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5.1. </w:t>
      </w:r>
      <w:r>
        <w:rPr>
          <w:rFonts w:ascii="Times New Roman" w:eastAsia="Times New Roman" w:hAnsi="Times New Roman" w:cs="Times New Roman"/>
        </w:rPr>
        <w:t xml:space="preserve">Os materiais serão entregues nos locais indicados pela Unidade Requisitante. </w:t>
      </w:r>
    </w:p>
    <w:p w:rsidR="00D35B08" w:rsidRDefault="00D35B08"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6. DISPOSIÇÕES FINAIS </w:t>
      </w:r>
    </w:p>
    <w:p w:rsidR="00D35B08" w:rsidRDefault="00D35B08" w:rsidP="00D35B08">
      <w:pPr>
        <w:spacing w:after="0" w:line="240" w:lineRule="auto"/>
        <w:jc w:val="both"/>
        <w:rPr>
          <w:rFonts w:ascii="Times New Roman" w:eastAsia="Times New Roman" w:hAnsi="Times New Roman" w:cs="Times New Roman"/>
          <w:b/>
        </w:rPr>
      </w:pPr>
    </w:p>
    <w:p w:rsidR="00D35B08" w:rsidRPr="00345551" w:rsidRDefault="00D35B08" w:rsidP="00D35B08">
      <w:pPr>
        <w:spacing w:after="0" w:line="240" w:lineRule="auto"/>
        <w:jc w:val="both"/>
        <w:rPr>
          <w:rFonts w:ascii="Times New Roman" w:eastAsia="Times New Roman" w:hAnsi="Times New Roman" w:cs="Times New Roman"/>
          <w:b/>
        </w:rPr>
      </w:pPr>
      <w:r w:rsidRPr="00345551">
        <w:rPr>
          <w:rFonts w:ascii="Times New Roman" w:eastAsia="Times New Roman" w:hAnsi="Times New Roman" w:cs="Times New Roman"/>
          <w:b/>
        </w:rPr>
        <w:t xml:space="preserve">6.1. </w:t>
      </w:r>
      <w:r w:rsidRPr="00345551">
        <w:rPr>
          <w:rFonts w:ascii="Times New Roman" w:eastAsia="Times New Roman" w:hAnsi="Times New Roman" w:cs="Times New Roman"/>
        </w:rPr>
        <w:t>Integram e complementam a presente Ordem de Fornecimento de Materiais, o Termo de Referência e a Proposta de Preços relativos ao</w:t>
      </w:r>
      <w:r w:rsidRPr="00345551">
        <w:rPr>
          <w:rFonts w:ascii="Times New Roman" w:eastAsia="Times New Roman" w:hAnsi="Times New Roman" w:cs="Times New Roman"/>
          <w:b/>
        </w:rPr>
        <w:t xml:space="preserve"> PREGÃO ELETRÔNICO nº </w:t>
      </w:r>
      <w:r w:rsidR="00345551" w:rsidRPr="00345551">
        <w:rPr>
          <w:rFonts w:ascii="Times New Roman" w:eastAsia="Times New Roman" w:hAnsi="Times New Roman" w:cs="Times New Roman"/>
          <w:b/>
        </w:rPr>
        <w:t>111</w:t>
      </w:r>
      <w:r w:rsidRPr="00345551">
        <w:rPr>
          <w:rFonts w:ascii="Times New Roman" w:eastAsia="Times New Roman" w:hAnsi="Times New Roman" w:cs="Times New Roman"/>
          <w:b/>
        </w:rPr>
        <w:t>/2023</w:t>
      </w:r>
      <w:r w:rsidR="00D223C8" w:rsidRPr="00345551">
        <w:rPr>
          <w:rFonts w:ascii="Times New Roman" w:eastAsia="Times New Roman" w:hAnsi="Times New Roman" w:cs="Times New Roman"/>
          <w:b/>
        </w:rPr>
        <w:t>.</w:t>
      </w:r>
    </w:p>
    <w:p w:rsidR="00D35B08" w:rsidRDefault="00D35B08" w:rsidP="00D35B08">
      <w:pPr>
        <w:spacing w:after="0" w:line="240" w:lineRule="auto"/>
        <w:jc w:val="both"/>
        <w:rPr>
          <w:rFonts w:ascii="Times New Roman" w:eastAsia="Times New Roman" w:hAnsi="Times New Roman" w:cs="Times New Roman"/>
          <w:b/>
        </w:rPr>
      </w:pPr>
    </w:p>
    <w:p w:rsidR="0094426C" w:rsidRDefault="0094426C" w:rsidP="00D35B08">
      <w:pPr>
        <w:spacing w:after="0" w:line="240" w:lineRule="auto"/>
        <w:jc w:val="both"/>
        <w:rPr>
          <w:rFonts w:ascii="Times New Roman" w:eastAsia="Times New Roman" w:hAnsi="Times New Roman" w:cs="Times New Roman"/>
          <w:b/>
        </w:rPr>
      </w:pPr>
    </w:p>
    <w:p w:rsidR="0094426C" w:rsidRDefault="0094426C" w:rsidP="00D35B08">
      <w:pPr>
        <w:spacing w:after="0" w:line="240" w:lineRule="auto"/>
        <w:jc w:val="both"/>
        <w:rPr>
          <w:rFonts w:ascii="Times New Roman" w:eastAsia="Times New Roman" w:hAnsi="Times New Roman" w:cs="Times New Roman"/>
          <w:b/>
        </w:rPr>
      </w:pPr>
    </w:p>
    <w:p w:rsidR="0094426C" w:rsidRDefault="0094426C" w:rsidP="00D35B08">
      <w:pPr>
        <w:spacing w:after="0" w:line="240" w:lineRule="auto"/>
        <w:jc w:val="both"/>
        <w:rPr>
          <w:rFonts w:ascii="Times New Roman" w:eastAsia="Times New Roman" w:hAnsi="Times New Roman" w:cs="Times New Roman"/>
          <w:b/>
        </w:rPr>
      </w:pP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Juiz de </w:t>
      </w:r>
      <w:proofErr w:type="spellStart"/>
      <w:r>
        <w:rPr>
          <w:rFonts w:ascii="Times New Roman" w:eastAsia="Times New Roman" w:hAnsi="Times New Roman" w:cs="Times New Roman"/>
        </w:rPr>
        <w:t>Fora-MG</w:t>
      </w:r>
      <w:proofErr w:type="spellEnd"/>
      <w:r>
        <w:rPr>
          <w:rFonts w:ascii="Times New Roman" w:eastAsia="Times New Roman" w:hAnsi="Times New Roman" w:cs="Times New Roman"/>
        </w:rPr>
        <w:t xml:space="preserve">, ____ de ___________ de _______. </w:t>
      </w: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 </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Agente Público competente do órgão ou entidade contratante</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(Nome, cargo, matrícula e lotação) </w:t>
      </w: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 </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Representante Legal da Empresa contratada </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(Nome, cargo e carimbo da empresa) </w:t>
      </w: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 </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Testemunha </w:t>
      </w:r>
    </w:p>
    <w:p w:rsidR="00D35B08" w:rsidRDefault="00D35B08" w:rsidP="00D35B0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Nome, cargo, matrícula e lotação) </w:t>
      </w: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 </w:t>
      </w:r>
    </w:p>
    <w:p w:rsidR="00D35B08" w:rsidRDefault="00D35B08" w:rsidP="00D35B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Testemunha </w:t>
      </w:r>
    </w:p>
    <w:p w:rsidR="00D35B08" w:rsidRDefault="00D35B08" w:rsidP="00E6788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w:t>
      </w:r>
      <w:r w:rsidR="00E67887">
        <w:rPr>
          <w:rFonts w:ascii="Times New Roman" w:eastAsia="Times New Roman" w:hAnsi="Times New Roman" w:cs="Times New Roman"/>
        </w:rPr>
        <w:t>me, cargo, matrícula e lotação)</w:t>
      </w:r>
    </w:p>
    <w:p w:rsidR="009D4E62" w:rsidRPr="00E67887" w:rsidRDefault="009D4E62" w:rsidP="009D4E62">
      <w:pPr>
        <w:spacing w:after="0" w:line="240" w:lineRule="auto"/>
        <w:jc w:val="both"/>
        <w:rPr>
          <w:rFonts w:ascii="Times New Roman" w:eastAsia="Times New Roman" w:hAnsi="Times New Roman" w:cs="Times New Roman"/>
        </w:rPr>
      </w:pPr>
    </w:p>
    <w:sectPr w:rsidR="009D4E62" w:rsidRPr="00E67887" w:rsidSect="00A31090">
      <w:headerReference w:type="default" r:id="rId18"/>
      <w:footerReference w:type="default" r:id="rId19"/>
      <w:headerReference w:type="first" r:id="rId20"/>
      <w:pgSz w:w="11906" w:h="16838"/>
      <w:pgMar w:top="1417" w:right="99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CE6" w:rsidRDefault="00D82CE6" w:rsidP="00E049A2">
      <w:pPr>
        <w:spacing w:after="0" w:line="240" w:lineRule="auto"/>
      </w:pPr>
      <w:r>
        <w:separator/>
      </w:r>
    </w:p>
  </w:endnote>
  <w:endnote w:type="continuationSeparator" w:id="1">
    <w:p w:rsidR="00D82CE6" w:rsidRDefault="00D82CE6" w:rsidP="00E04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Quattrocento San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auto"/>
    <w:pitch w:val="variable"/>
    <w:sig w:usb0="00000000" w:usb1="00000000" w:usb2="00000000" w:usb3="00000000" w:csb0="00000000" w:csb1="00000000"/>
  </w:font>
  <w:font w:name="Times-Bold">
    <w:charset w:val="00"/>
    <w:family w:val="auto"/>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ArialMT">
    <w:charset w:val="00"/>
    <w:family w:val="swiss"/>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BoldMT">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805990"/>
      <w:docPartObj>
        <w:docPartGallery w:val="Page Numbers (Bottom of Page)"/>
        <w:docPartUnique/>
      </w:docPartObj>
    </w:sdtPr>
    <w:sdtContent>
      <w:p w:rsidR="0093751A" w:rsidRDefault="00961B6E" w:rsidP="00DB18F2">
        <w:pPr>
          <w:pStyle w:val="Rodap"/>
          <w:jc w:val="right"/>
        </w:pPr>
        <w:r>
          <w:fldChar w:fldCharType="begin"/>
        </w:r>
        <w:r w:rsidR="0093751A">
          <w:instrText>PAGE   \* MERGEFORMAT</w:instrText>
        </w:r>
        <w:r>
          <w:fldChar w:fldCharType="separate"/>
        </w:r>
        <w:r w:rsidR="00723885">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CE6" w:rsidRDefault="00D82CE6" w:rsidP="00E049A2">
      <w:pPr>
        <w:spacing w:after="0" w:line="240" w:lineRule="auto"/>
      </w:pPr>
      <w:r>
        <w:separator/>
      </w:r>
    </w:p>
  </w:footnote>
  <w:footnote w:type="continuationSeparator" w:id="1">
    <w:p w:rsidR="00D82CE6" w:rsidRDefault="00D82CE6" w:rsidP="00E04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1A" w:rsidRDefault="0093751A">
    <w:pPr>
      <w:pStyle w:val="Cabealho"/>
    </w:pPr>
    <w:r>
      <w:rPr>
        <w:noProof/>
        <w:lang w:eastAsia="pt-BR"/>
      </w:rPr>
      <w:drawing>
        <wp:anchor distT="0" distB="0" distL="114300" distR="114300" simplePos="0" relativeHeight="251660288" behindDoc="1" locked="0" layoutInCell="1" allowOverlap="1">
          <wp:simplePos x="0" y="0"/>
          <wp:positionH relativeFrom="column">
            <wp:posOffset>4613910</wp:posOffset>
          </wp:positionH>
          <wp:positionV relativeFrom="topMargin">
            <wp:posOffset>118745</wp:posOffset>
          </wp:positionV>
          <wp:extent cx="1706245" cy="772795"/>
          <wp:effectExtent l="0" t="0" r="0" b="8255"/>
          <wp:wrapTight wrapText="bothSides">
            <wp:wrapPolygon edited="0">
              <wp:start x="6511" y="0"/>
              <wp:lineTo x="6029" y="1597"/>
              <wp:lineTo x="5064" y="7454"/>
              <wp:lineTo x="5064" y="9584"/>
              <wp:lineTo x="1206" y="14376"/>
              <wp:lineTo x="965" y="17039"/>
              <wp:lineTo x="3376" y="18104"/>
              <wp:lineTo x="3376" y="21298"/>
              <wp:lineTo x="20499" y="21298"/>
              <wp:lineTo x="20499" y="2662"/>
              <wp:lineTo x="19534" y="0"/>
              <wp:lineTo x="6511" y="0"/>
            </wp:wrapPolygon>
          </wp:wrapTight>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o-Geral-PJF-Duotone-principal-png-Transp.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06245" cy="772795"/>
                  </a:xfrm>
                  <a:prstGeom prst="rect">
                    <a:avLst/>
                  </a:prstGeom>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column">
            <wp:posOffset>-13335</wp:posOffset>
          </wp:positionH>
          <wp:positionV relativeFrom="page">
            <wp:posOffset>228600</wp:posOffset>
          </wp:positionV>
          <wp:extent cx="2495550" cy="551815"/>
          <wp:effectExtent l="0" t="0" r="0" b="635"/>
          <wp:wrapTight wrapText="bothSides">
            <wp:wrapPolygon edited="0">
              <wp:start x="0" y="0"/>
              <wp:lineTo x="0" y="20879"/>
              <wp:lineTo x="21435" y="20879"/>
              <wp:lineTo x="21435" y="0"/>
              <wp:lineTo x="0" y="0"/>
            </wp:wrapPolygon>
          </wp:wrapTight>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5550" cy="55181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1A" w:rsidRDefault="0093751A" w:rsidP="00A31090">
    <w:pPr>
      <w:pStyle w:val="Cabealho"/>
    </w:pPr>
    <w:r>
      <w:rPr>
        <w:noProof/>
        <w:lang w:eastAsia="pt-BR"/>
      </w:rPr>
      <w:drawing>
        <wp:anchor distT="0" distB="0" distL="114300" distR="114300" simplePos="0" relativeHeight="251662336" behindDoc="1" locked="0" layoutInCell="1" allowOverlap="1">
          <wp:simplePos x="0" y="0"/>
          <wp:positionH relativeFrom="column">
            <wp:posOffset>-184785</wp:posOffset>
          </wp:positionH>
          <wp:positionV relativeFrom="page">
            <wp:posOffset>228600</wp:posOffset>
          </wp:positionV>
          <wp:extent cx="2495550" cy="551815"/>
          <wp:effectExtent l="0" t="0" r="0" b="635"/>
          <wp:wrapTight wrapText="bothSides">
            <wp:wrapPolygon edited="0">
              <wp:start x="0" y="0"/>
              <wp:lineTo x="0" y="20879"/>
              <wp:lineTo x="21435" y="20879"/>
              <wp:lineTo x="2143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5550" cy="551815"/>
                  </a:xfrm>
                  <a:prstGeom prst="rect">
                    <a:avLst/>
                  </a:prstGeom>
                  <a:noFill/>
                  <a:ln>
                    <a:noFill/>
                  </a:ln>
                </pic:spPr>
              </pic:pic>
            </a:graphicData>
          </a:graphic>
        </wp:anchor>
      </w:drawing>
    </w:r>
    <w:r>
      <w:rPr>
        <w:noProof/>
        <w:lang w:eastAsia="pt-BR"/>
      </w:rPr>
      <w:drawing>
        <wp:anchor distT="0" distB="0" distL="114300" distR="114300" simplePos="0" relativeHeight="251663360" behindDoc="1" locked="0" layoutInCell="1" allowOverlap="1">
          <wp:simplePos x="0" y="0"/>
          <wp:positionH relativeFrom="column">
            <wp:posOffset>4680585</wp:posOffset>
          </wp:positionH>
          <wp:positionV relativeFrom="topMargin">
            <wp:posOffset>118745</wp:posOffset>
          </wp:positionV>
          <wp:extent cx="1706245" cy="772795"/>
          <wp:effectExtent l="0" t="0" r="0" b="8255"/>
          <wp:wrapTight wrapText="bothSides">
            <wp:wrapPolygon edited="0">
              <wp:start x="6511" y="0"/>
              <wp:lineTo x="6029" y="1597"/>
              <wp:lineTo x="5064" y="7454"/>
              <wp:lineTo x="5064" y="9584"/>
              <wp:lineTo x="1206" y="14376"/>
              <wp:lineTo x="965" y="17039"/>
              <wp:lineTo x="3376" y="18104"/>
              <wp:lineTo x="3376" y="21298"/>
              <wp:lineTo x="20499" y="21298"/>
              <wp:lineTo x="20499" y="2662"/>
              <wp:lineTo x="19534" y="0"/>
              <wp:lineTo x="6511"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o-Geral-PJF-Duotone-principal-png-Transp.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06245" cy="772795"/>
                  </a:xfrm>
                  <a:prstGeom prst="rect">
                    <a:avLst/>
                  </a:prstGeom>
                </pic:spPr>
              </pic:pic>
            </a:graphicData>
          </a:graphic>
        </wp:anchor>
      </w:drawing>
    </w:r>
  </w:p>
  <w:p w:rsidR="0093751A" w:rsidRDefault="009375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Calibri"/>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706002"/>
    <w:multiLevelType w:val="multilevel"/>
    <w:tmpl w:val="CCAA13AA"/>
    <w:lvl w:ilvl="0">
      <w:start w:val="1"/>
      <w:numFmt w:val="decimal"/>
      <w:lvlText w:val=""/>
      <w:lvlJc w:val="left"/>
      <w:pPr>
        <w:ind w:left="0" w:firstLine="0"/>
      </w:pPr>
      <w:rPr>
        <w:b/>
        <w:color w:val="000000"/>
        <w:sz w:val="22"/>
        <w:szCs w:val="22"/>
        <w:vertAlign w:val="baseline"/>
      </w:rPr>
    </w:lvl>
    <w:lvl w:ilvl="1">
      <w:start w:val="1"/>
      <w:numFmt w:val="decimal"/>
      <w:lvlText w:val=""/>
      <w:lvlJc w:val="left"/>
      <w:pPr>
        <w:ind w:left="0" w:firstLine="0"/>
      </w:pPr>
      <w:rPr>
        <w:sz w:val="22"/>
        <w:szCs w:val="22"/>
        <w:vertAlign w:val="baseline"/>
      </w:rPr>
    </w:lvl>
    <w:lvl w:ilvl="2">
      <w:start w:val="1"/>
      <w:numFmt w:val="decimal"/>
      <w:lvlText w:val=""/>
      <w:lvlJc w:val="left"/>
      <w:pPr>
        <w:ind w:left="0" w:firstLine="0"/>
      </w:pPr>
      <w:rPr>
        <w:sz w:val="22"/>
        <w:szCs w:val="22"/>
        <w:vertAlign w:val="baseline"/>
      </w:rPr>
    </w:lvl>
    <w:lvl w:ilvl="3">
      <w:start w:val="1"/>
      <w:numFmt w:val="decimal"/>
      <w:lvlText w:val=""/>
      <w:lvlJc w:val="left"/>
      <w:pPr>
        <w:ind w:left="0" w:firstLine="0"/>
      </w:pPr>
      <w:rPr>
        <w:sz w:val="22"/>
        <w:szCs w:val="22"/>
        <w:vertAlign w:val="baseline"/>
      </w:rPr>
    </w:lvl>
    <w:lvl w:ilvl="4">
      <w:start w:val="1"/>
      <w:numFmt w:val="decimal"/>
      <w:lvlText w:val=""/>
      <w:lvlJc w:val="left"/>
      <w:pPr>
        <w:ind w:left="0" w:firstLine="0"/>
      </w:pPr>
      <w:rPr>
        <w:sz w:val="22"/>
        <w:szCs w:val="22"/>
        <w:vertAlign w:val="baseline"/>
      </w:rPr>
    </w:lvl>
    <w:lvl w:ilvl="5">
      <w:start w:val="1"/>
      <w:numFmt w:val="decimal"/>
      <w:lvlText w:val=""/>
      <w:lvlJc w:val="left"/>
      <w:pPr>
        <w:ind w:left="0" w:firstLine="0"/>
      </w:pPr>
      <w:rPr>
        <w:sz w:val="22"/>
        <w:szCs w:val="22"/>
        <w:vertAlign w:val="baseline"/>
      </w:rPr>
    </w:lvl>
    <w:lvl w:ilvl="6">
      <w:start w:val="1"/>
      <w:numFmt w:val="decimal"/>
      <w:lvlText w:val=""/>
      <w:lvlJc w:val="left"/>
      <w:pPr>
        <w:ind w:left="0" w:firstLine="0"/>
      </w:pPr>
      <w:rPr>
        <w:sz w:val="22"/>
        <w:szCs w:val="22"/>
        <w:vertAlign w:val="baseline"/>
      </w:rPr>
    </w:lvl>
    <w:lvl w:ilvl="7">
      <w:start w:val="1"/>
      <w:numFmt w:val="decimal"/>
      <w:lvlText w:val=""/>
      <w:lvlJc w:val="left"/>
      <w:pPr>
        <w:ind w:left="0" w:firstLine="0"/>
      </w:pPr>
      <w:rPr>
        <w:sz w:val="22"/>
        <w:szCs w:val="22"/>
        <w:vertAlign w:val="baseline"/>
      </w:rPr>
    </w:lvl>
    <w:lvl w:ilvl="8">
      <w:start w:val="1"/>
      <w:numFmt w:val="decimal"/>
      <w:lvlText w:val=""/>
      <w:lvlJc w:val="left"/>
      <w:pPr>
        <w:ind w:left="0" w:firstLine="0"/>
      </w:pPr>
      <w:rPr>
        <w:sz w:val="22"/>
        <w:szCs w:val="22"/>
        <w:vertAlign w:val="baseline"/>
      </w:rPr>
    </w:lvl>
  </w:abstractNum>
  <w:abstractNum w:abstractNumId="2">
    <w:nsid w:val="2A5714DE"/>
    <w:multiLevelType w:val="multilevel"/>
    <w:tmpl w:val="75662A9C"/>
    <w:lvl w:ilvl="0">
      <w:start w:val="1"/>
      <w:numFmt w:val="lowerLetter"/>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6AF16E53"/>
    <w:multiLevelType w:val="multilevel"/>
    <w:tmpl w:val="5592254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6D756AEC"/>
    <w:multiLevelType w:val="multilevel"/>
    <w:tmpl w:val="7C52B396"/>
    <w:lvl w:ilvl="0">
      <w:start w:val="1"/>
      <w:numFmt w:val="decimal"/>
      <w:pStyle w:val="Nvel3-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8F66E5"/>
    <w:rsid w:val="00031114"/>
    <w:rsid w:val="00037492"/>
    <w:rsid w:val="000C473F"/>
    <w:rsid w:val="000E4ECF"/>
    <w:rsid w:val="00102EDC"/>
    <w:rsid w:val="0011231E"/>
    <w:rsid w:val="00172E0E"/>
    <w:rsid w:val="001B79DA"/>
    <w:rsid w:val="001C0784"/>
    <w:rsid w:val="001F2DB5"/>
    <w:rsid w:val="002267D8"/>
    <w:rsid w:val="002C1D20"/>
    <w:rsid w:val="002E54A6"/>
    <w:rsid w:val="00307516"/>
    <w:rsid w:val="00345551"/>
    <w:rsid w:val="00352D51"/>
    <w:rsid w:val="0037724E"/>
    <w:rsid w:val="003C1B37"/>
    <w:rsid w:val="00460A38"/>
    <w:rsid w:val="00465956"/>
    <w:rsid w:val="00467250"/>
    <w:rsid w:val="004774B9"/>
    <w:rsid w:val="004936FD"/>
    <w:rsid w:val="004C2A82"/>
    <w:rsid w:val="004D232F"/>
    <w:rsid w:val="00503890"/>
    <w:rsid w:val="00532BFE"/>
    <w:rsid w:val="005460AA"/>
    <w:rsid w:val="00560149"/>
    <w:rsid w:val="005D4CDF"/>
    <w:rsid w:val="00600E64"/>
    <w:rsid w:val="0065382E"/>
    <w:rsid w:val="00686635"/>
    <w:rsid w:val="006D71EE"/>
    <w:rsid w:val="006D7EE2"/>
    <w:rsid w:val="006F7250"/>
    <w:rsid w:val="00723885"/>
    <w:rsid w:val="00733292"/>
    <w:rsid w:val="00746A53"/>
    <w:rsid w:val="00752B40"/>
    <w:rsid w:val="00787AC1"/>
    <w:rsid w:val="00811DAE"/>
    <w:rsid w:val="008A7886"/>
    <w:rsid w:val="008F66E5"/>
    <w:rsid w:val="00921E30"/>
    <w:rsid w:val="009366AF"/>
    <w:rsid w:val="0093751A"/>
    <w:rsid w:val="0094426C"/>
    <w:rsid w:val="00961B6E"/>
    <w:rsid w:val="00961DD4"/>
    <w:rsid w:val="009A14F1"/>
    <w:rsid w:val="009A1EAC"/>
    <w:rsid w:val="009D4E62"/>
    <w:rsid w:val="009D63A4"/>
    <w:rsid w:val="009E2268"/>
    <w:rsid w:val="00A248D3"/>
    <w:rsid w:val="00A31090"/>
    <w:rsid w:val="00A462CE"/>
    <w:rsid w:val="00AB5A16"/>
    <w:rsid w:val="00B122D5"/>
    <w:rsid w:val="00B27E88"/>
    <w:rsid w:val="00B559B9"/>
    <w:rsid w:val="00B5756F"/>
    <w:rsid w:val="00B618DF"/>
    <w:rsid w:val="00B84CCC"/>
    <w:rsid w:val="00BA073A"/>
    <w:rsid w:val="00BE2633"/>
    <w:rsid w:val="00C65E45"/>
    <w:rsid w:val="00C7513E"/>
    <w:rsid w:val="00C95297"/>
    <w:rsid w:val="00CB71A9"/>
    <w:rsid w:val="00CE2A75"/>
    <w:rsid w:val="00CF3219"/>
    <w:rsid w:val="00D223C8"/>
    <w:rsid w:val="00D35B08"/>
    <w:rsid w:val="00D82CE6"/>
    <w:rsid w:val="00DB18F2"/>
    <w:rsid w:val="00DC5E9B"/>
    <w:rsid w:val="00E049A2"/>
    <w:rsid w:val="00E307BE"/>
    <w:rsid w:val="00E67887"/>
    <w:rsid w:val="00EC345C"/>
    <w:rsid w:val="00ED45BD"/>
    <w:rsid w:val="00F359F9"/>
    <w:rsid w:val="00FE1C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6E"/>
  </w:style>
  <w:style w:type="paragraph" w:styleId="Ttulo1">
    <w:name w:val="heading 1"/>
    <w:basedOn w:val="Normal"/>
    <w:next w:val="Normal"/>
    <w:link w:val="Ttulo1Char"/>
    <w:rsid w:val="00F359F9"/>
    <w:pPr>
      <w:keepNext/>
      <w:keepLines/>
      <w:spacing w:before="240" w:after="0"/>
      <w:outlineLvl w:val="0"/>
    </w:pPr>
    <w:rPr>
      <w:rFonts w:ascii="Calibri" w:eastAsia="Calibri" w:hAnsi="Calibri" w:cs="Calibri"/>
      <w:color w:val="2E75B5"/>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49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9A2"/>
  </w:style>
  <w:style w:type="paragraph" w:styleId="Rodap">
    <w:name w:val="footer"/>
    <w:basedOn w:val="Normal"/>
    <w:link w:val="RodapChar"/>
    <w:uiPriority w:val="99"/>
    <w:unhideWhenUsed/>
    <w:rsid w:val="00E049A2"/>
    <w:pPr>
      <w:tabs>
        <w:tab w:val="center" w:pos="4252"/>
        <w:tab w:val="right" w:pos="8504"/>
      </w:tabs>
      <w:spacing w:after="0" w:line="240" w:lineRule="auto"/>
    </w:pPr>
  </w:style>
  <w:style w:type="character" w:customStyle="1" w:styleId="RodapChar">
    <w:name w:val="Rodapé Char"/>
    <w:basedOn w:val="Fontepargpadro"/>
    <w:link w:val="Rodap"/>
    <w:uiPriority w:val="99"/>
    <w:rsid w:val="00E049A2"/>
  </w:style>
  <w:style w:type="paragraph" w:styleId="Textodebalo">
    <w:name w:val="Balloon Text"/>
    <w:basedOn w:val="Normal"/>
    <w:link w:val="TextodebaloChar"/>
    <w:uiPriority w:val="99"/>
    <w:semiHidden/>
    <w:unhideWhenUsed/>
    <w:rsid w:val="00F359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59F9"/>
    <w:rPr>
      <w:rFonts w:ascii="Segoe UI" w:hAnsi="Segoe UI" w:cs="Segoe UI"/>
      <w:sz w:val="18"/>
      <w:szCs w:val="18"/>
    </w:rPr>
  </w:style>
  <w:style w:type="character" w:customStyle="1" w:styleId="Ttulo1Char">
    <w:name w:val="Título 1 Char"/>
    <w:basedOn w:val="Fontepargpadro"/>
    <w:link w:val="Ttulo1"/>
    <w:rsid w:val="00F359F9"/>
    <w:rPr>
      <w:rFonts w:ascii="Calibri" w:eastAsia="Calibri" w:hAnsi="Calibri" w:cs="Calibri"/>
      <w:color w:val="2E75B5"/>
      <w:sz w:val="32"/>
      <w:szCs w:val="32"/>
      <w:lang w:eastAsia="pt-BR"/>
    </w:rPr>
  </w:style>
  <w:style w:type="paragraph" w:styleId="Textodecomentrio">
    <w:name w:val="annotation text"/>
    <w:basedOn w:val="Normal"/>
    <w:link w:val="TextodecomentrioChar"/>
    <w:uiPriority w:val="99"/>
    <w:semiHidden/>
    <w:unhideWhenUsed/>
    <w:rsid w:val="00961B6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1B6E"/>
    <w:rPr>
      <w:sz w:val="20"/>
      <w:szCs w:val="20"/>
    </w:rPr>
  </w:style>
  <w:style w:type="character" w:styleId="Refdecomentrio">
    <w:name w:val="annotation reference"/>
    <w:basedOn w:val="Fontepargpadro"/>
    <w:uiPriority w:val="99"/>
    <w:semiHidden/>
    <w:unhideWhenUsed/>
    <w:rsid w:val="00961B6E"/>
    <w:rPr>
      <w:sz w:val="16"/>
      <w:szCs w:val="16"/>
    </w:rPr>
  </w:style>
  <w:style w:type="paragraph" w:customStyle="1" w:styleId="Nvel3-R">
    <w:name w:val="Nível 3-R"/>
    <w:basedOn w:val="Normal"/>
    <w:rsid w:val="00686635"/>
    <w:pPr>
      <w:widowControl w:val="0"/>
      <w:numPr>
        <w:numId w:val="2"/>
      </w:numPr>
      <w:suppressAutoHyphens/>
      <w:spacing w:before="120" w:after="120" w:line="276" w:lineRule="auto"/>
      <w:ind w:left="425"/>
      <w:jc w:val="both"/>
    </w:pPr>
    <w:rPr>
      <w:rFonts w:ascii="Arial" w:eastAsia="SimSun" w:hAnsi="Arial" w:cs="Arial"/>
      <w:i/>
      <w:iCs/>
      <w:color w:val="FF0000"/>
      <w:kern w:val="2"/>
      <w:sz w:val="20"/>
      <w:szCs w:val="20"/>
      <w:lang w:eastAsia="zh-CN" w:bidi="hi-IN"/>
    </w:rPr>
  </w:style>
  <w:style w:type="character" w:customStyle="1" w:styleId="st">
    <w:name w:val="st"/>
    <w:rsid w:val="006866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portaldecompraspublicas.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ortaldecompraspublicas.com.br" TargetMode="External"/><Relationship Id="rId12" Type="http://schemas.openxmlformats.org/officeDocument/2006/relationships/hyperlink" Target="https://www3.comprasnet.gov.br/"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jf.mg.gov.br/secretarias/cpl/editais/pregao_eletronico/outros_anos.php" TargetMode="External"/><Relationship Id="rId14" Type="http://schemas.openxmlformats.org/officeDocument/2006/relationships/hyperlink" Target="http://www.portaldecompraspublicas.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19958</Words>
  <Characters>107779</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José</dc:creator>
  <cp:lastModifiedBy>vivian</cp:lastModifiedBy>
  <cp:revision>2</cp:revision>
  <cp:lastPrinted>2023-05-26T19:54:00Z</cp:lastPrinted>
  <dcterms:created xsi:type="dcterms:W3CDTF">2023-08-07T13:23:00Z</dcterms:created>
  <dcterms:modified xsi:type="dcterms:W3CDTF">2023-08-07T13:23:00Z</dcterms:modified>
</cp:coreProperties>
</file>